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9" w:rsidRPr="004D1B82" w:rsidRDefault="00887909" w:rsidP="00887909">
      <w:pPr>
        <w:widowControl w:val="0"/>
        <w:suppressAutoHyphens w:val="0"/>
        <w:ind w:left="360"/>
        <w:jc w:val="center"/>
        <w:rPr>
          <w:lang w:val="uk-UA"/>
        </w:rPr>
      </w:pPr>
      <w:r w:rsidRPr="004D1B82">
        <w:rPr>
          <w:lang w:val="uk-UA"/>
        </w:rPr>
        <w:t>До відома акціонерів!</w:t>
      </w:r>
    </w:p>
    <w:p w:rsidR="00887909" w:rsidRPr="004A10F4" w:rsidRDefault="00887909" w:rsidP="00887909">
      <w:pPr>
        <w:widowControl w:val="0"/>
        <w:suppressAutoHyphens w:val="0"/>
        <w:ind w:left="360"/>
        <w:jc w:val="center"/>
        <w:rPr>
          <w:b/>
          <w:lang w:val="uk-UA"/>
        </w:rPr>
      </w:pPr>
    </w:p>
    <w:p w:rsidR="00887909" w:rsidRPr="00C61594" w:rsidRDefault="00887909" w:rsidP="00887909">
      <w:pPr>
        <w:widowControl w:val="0"/>
        <w:suppressAutoHyphens w:val="0"/>
        <w:ind w:left="360"/>
        <w:jc w:val="center"/>
        <w:rPr>
          <w:b/>
          <w:lang w:val="uk-UA"/>
        </w:rPr>
      </w:pPr>
      <w:r w:rsidRPr="00C61594">
        <w:rPr>
          <w:b/>
          <w:lang w:val="uk-UA"/>
        </w:rPr>
        <w:t xml:space="preserve">Повідомлення про підсумки голосування </w:t>
      </w:r>
    </w:p>
    <w:p w:rsidR="00887909" w:rsidRPr="00C61594" w:rsidRDefault="00887909" w:rsidP="00887909">
      <w:pPr>
        <w:widowControl w:val="0"/>
        <w:suppressAutoHyphens w:val="0"/>
        <w:jc w:val="center"/>
        <w:rPr>
          <w:b/>
          <w:lang w:val="uk-UA"/>
        </w:rPr>
      </w:pPr>
      <w:r w:rsidRPr="00C61594">
        <w:rPr>
          <w:b/>
          <w:lang w:val="uk-UA"/>
        </w:rPr>
        <w:t>Приватного акціонерного товариства «Вінницький олійножировий комбінат»</w:t>
      </w:r>
    </w:p>
    <w:p w:rsidR="00834D86" w:rsidRPr="00C61594" w:rsidRDefault="00887909" w:rsidP="00834D86">
      <w:pPr>
        <w:widowControl w:val="0"/>
        <w:suppressAutoHyphens w:val="0"/>
        <w:jc w:val="center"/>
        <w:rPr>
          <w:lang w:val="uk-UA"/>
        </w:rPr>
      </w:pPr>
      <w:r w:rsidRPr="00C61594">
        <w:rPr>
          <w:lang w:val="uk-UA"/>
        </w:rPr>
        <w:t>(надалі – Товариство)</w:t>
      </w:r>
      <w:r w:rsidR="00834D86" w:rsidRPr="00C61594">
        <w:rPr>
          <w:lang w:val="uk-UA"/>
        </w:rPr>
        <w:t>;</w:t>
      </w:r>
    </w:p>
    <w:p w:rsidR="00834D86" w:rsidRPr="00C61594" w:rsidRDefault="00834D86" w:rsidP="00834D86">
      <w:pPr>
        <w:widowControl w:val="0"/>
        <w:suppressAutoHyphens w:val="0"/>
        <w:jc w:val="center"/>
        <w:rPr>
          <w:lang w:val="uk-UA"/>
        </w:rPr>
      </w:pPr>
      <w:r w:rsidRPr="00C61594">
        <w:rPr>
          <w:lang w:val="uk-UA"/>
        </w:rPr>
        <w:t xml:space="preserve"> код в ЄДРЮОФОПтаГФУ: 00373758</w:t>
      </w:r>
      <w:r w:rsidR="001F7500" w:rsidRPr="00C61594">
        <w:rPr>
          <w:lang w:val="uk-UA"/>
        </w:rPr>
        <w:t>;</w:t>
      </w:r>
    </w:p>
    <w:p w:rsidR="001F7500" w:rsidRPr="00C61594" w:rsidRDefault="00887909" w:rsidP="00834D86">
      <w:pPr>
        <w:widowControl w:val="0"/>
        <w:suppressAutoHyphens w:val="0"/>
        <w:jc w:val="center"/>
        <w:rPr>
          <w:lang w:val="uk-UA"/>
        </w:rPr>
      </w:pPr>
      <w:r w:rsidRPr="00C61594">
        <w:rPr>
          <w:lang w:val="uk-UA"/>
        </w:rPr>
        <w:t xml:space="preserve"> місце знаходження</w:t>
      </w:r>
      <w:r w:rsidR="001F7500" w:rsidRPr="00C61594">
        <w:rPr>
          <w:lang w:val="uk-UA"/>
        </w:rPr>
        <w:t>:</w:t>
      </w:r>
      <w:r w:rsidRPr="00C61594">
        <w:rPr>
          <w:lang w:val="uk-UA"/>
        </w:rPr>
        <w:t xml:space="preserve"> </w:t>
      </w:r>
      <w:r w:rsidR="00834D86" w:rsidRPr="00C61594">
        <w:rPr>
          <w:lang w:val="uk-UA"/>
        </w:rPr>
        <w:t xml:space="preserve">21034, </w:t>
      </w:r>
      <w:r w:rsidRPr="00C61594">
        <w:rPr>
          <w:lang w:val="uk-UA"/>
        </w:rPr>
        <w:t>м</w:t>
      </w:r>
      <w:r w:rsidR="001F7500" w:rsidRPr="00C61594">
        <w:rPr>
          <w:lang w:val="uk-UA"/>
        </w:rPr>
        <w:t>.</w:t>
      </w:r>
      <w:r w:rsidRPr="00C61594">
        <w:rPr>
          <w:lang w:val="uk-UA"/>
        </w:rPr>
        <w:t xml:space="preserve"> </w:t>
      </w:r>
      <w:r w:rsidR="001F7500" w:rsidRPr="00C61594">
        <w:rPr>
          <w:lang w:val="uk-UA"/>
        </w:rPr>
        <w:t>В</w:t>
      </w:r>
      <w:r w:rsidRPr="00C61594">
        <w:rPr>
          <w:lang w:val="uk-UA"/>
        </w:rPr>
        <w:t>інниця</w:t>
      </w:r>
      <w:r w:rsidR="00834D86" w:rsidRPr="00C61594">
        <w:rPr>
          <w:lang w:val="uk-UA"/>
        </w:rPr>
        <w:t>,</w:t>
      </w:r>
      <w:r w:rsidR="008B0551" w:rsidRPr="00C61594">
        <w:rPr>
          <w:lang w:val="uk-UA"/>
        </w:rPr>
        <w:t xml:space="preserve"> </w:t>
      </w:r>
      <w:r w:rsidR="001F7500" w:rsidRPr="00C61594">
        <w:rPr>
          <w:lang w:val="uk-UA"/>
        </w:rPr>
        <w:t>в</w:t>
      </w:r>
      <w:r w:rsidRPr="00C61594">
        <w:rPr>
          <w:lang w:val="uk-UA"/>
        </w:rPr>
        <w:t>ул.</w:t>
      </w:r>
      <w:r w:rsidR="00101580" w:rsidRPr="00C61594">
        <w:rPr>
          <w:lang w:val="uk-UA"/>
        </w:rPr>
        <w:t xml:space="preserve"> </w:t>
      </w:r>
      <w:r w:rsidRPr="00C61594">
        <w:rPr>
          <w:lang w:val="uk-UA"/>
        </w:rPr>
        <w:t>Немирівське шосе,</w:t>
      </w:r>
      <w:r w:rsidR="00834D86" w:rsidRPr="00C61594">
        <w:rPr>
          <w:lang w:val="uk-UA"/>
        </w:rPr>
        <w:t xml:space="preserve"> буд. </w:t>
      </w:r>
      <w:r w:rsidRPr="00C61594">
        <w:rPr>
          <w:lang w:val="uk-UA"/>
        </w:rPr>
        <w:t>26.</w:t>
      </w:r>
    </w:p>
    <w:p w:rsidR="00834D86" w:rsidRPr="00C61594" w:rsidRDefault="00834D86" w:rsidP="008B0551">
      <w:pPr>
        <w:widowControl w:val="0"/>
        <w:suppressAutoHyphens w:val="0"/>
        <w:ind w:left="5928" w:hanging="5220"/>
        <w:jc w:val="both"/>
        <w:rPr>
          <w:lang w:val="uk-UA"/>
        </w:rPr>
      </w:pPr>
    </w:p>
    <w:p w:rsidR="00847BE5" w:rsidRPr="00325C83" w:rsidRDefault="009F6BFA" w:rsidP="00834D86">
      <w:pPr>
        <w:widowControl w:val="0"/>
        <w:suppressAutoHyphens w:val="0"/>
        <w:ind w:left="-426"/>
        <w:jc w:val="both"/>
        <w:rPr>
          <w:b/>
          <w:sz w:val="22"/>
          <w:szCs w:val="22"/>
          <w:lang w:val="uk-UA"/>
        </w:rPr>
      </w:pPr>
      <w:r w:rsidRPr="00325C83">
        <w:rPr>
          <w:b/>
          <w:sz w:val="22"/>
          <w:szCs w:val="22"/>
          <w:lang w:val="uk-UA"/>
        </w:rPr>
        <w:t>07 лютого</w:t>
      </w:r>
      <w:r w:rsidR="00887909" w:rsidRPr="00325C83">
        <w:rPr>
          <w:b/>
          <w:sz w:val="22"/>
          <w:szCs w:val="22"/>
          <w:lang w:val="uk-UA"/>
        </w:rPr>
        <w:t xml:space="preserve"> 201</w:t>
      </w:r>
      <w:r w:rsidR="00834D86" w:rsidRPr="00325C83">
        <w:rPr>
          <w:b/>
          <w:sz w:val="22"/>
          <w:szCs w:val="22"/>
          <w:lang w:val="uk-UA"/>
        </w:rPr>
        <w:t>9</w:t>
      </w:r>
      <w:r w:rsidR="00F8383C" w:rsidRPr="00325C83">
        <w:rPr>
          <w:b/>
          <w:sz w:val="22"/>
          <w:szCs w:val="22"/>
          <w:lang w:val="uk-UA"/>
        </w:rPr>
        <w:t xml:space="preserve"> </w:t>
      </w:r>
      <w:r w:rsidR="00887909" w:rsidRPr="00325C83">
        <w:rPr>
          <w:b/>
          <w:sz w:val="22"/>
          <w:szCs w:val="22"/>
          <w:lang w:val="uk-UA"/>
        </w:rPr>
        <w:t>року</w:t>
      </w:r>
      <w:r w:rsidR="001F7500" w:rsidRPr="00325C83">
        <w:rPr>
          <w:b/>
          <w:sz w:val="22"/>
          <w:szCs w:val="22"/>
          <w:lang w:val="uk-UA"/>
        </w:rPr>
        <w:t xml:space="preserve"> відбулися </w:t>
      </w:r>
      <w:r w:rsidR="00834D86" w:rsidRPr="00325C83">
        <w:rPr>
          <w:b/>
          <w:sz w:val="22"/>
          <w:szCs w:val="22"/>
          <w:lang w:val="uk-UA"/>
        </w:rPr>
        <w:t>позачергов</w:t>
      </w:r>
      <w:r w:rsidR="001F7500" w:rsidRPr="00325C83">
        <w:rPr>
          <w:b/>
          <w:sz w:val="22"/>
          <w:szCs w:val="22"/>
          <w:lang w:val="uk-UA"/>
        </w:rPr>
        <w:t>і Загал</w:t>
      </w:r>
      <w:r w:rsidR="0009359A" w:rsidRPr="00325C83">
        <w:rPr>
          <w:b/>
          <w:sz w:val="22"/>
          <w:szCs w:val="22"/>
          <w:lang w:val="uk-UA"/>
        </w:rPr>
        <w:t>ьні збори акціонерів Товариства</w:t>
      </w:r>
      <w:r w:rsidR="00834D86" w:rsidRPr="00325C83">
        <w:rPr>
          <w:b/>
          <w:sz w:val="22"/>
          <w:szCs w:val="22"/>
          <w:lang w:val="uk-UA"/>
        </w:rPr>
        <w:t xml:space="preserve"> </w:t>
      </w:r>
      <w:r w:rsidR="00F8383C" w:rsidRPr="00325C83">
        <w:rPr>
          <w:b/>
          <w:sz w:val="22"/>
          <w:szCs w:val="22"/>
          <w:lang w:val="uk-UA"/>
        </w:rPr>
        <w:t>(надалі</w:t>
      </w:r>
      <w:r w:rsidR="0039197F" w:rsidRPr="00325C83">
        <w:rPr>
          <w:b/>
          <w:sz w:val="22"/>
          <w:szCs w:val="22"/>
          <w:lang w:val="uk-UA"/>
        </w:rPr>
        <w:t xml:space="preserve"> </w:t>
      </w:r>
      <w:r w:rsidR="001F7500" w:rsidRPr="00325C83">
        <w:rPr>
          <w:b/>
          <w:sz w:val="22"/>
          <w:szCs w:val="22"/>
          <w:lang w:val="uk-UA"/>
        </w:rPr>
        <w:t>Загальні збори).</w:t>
      </w:r>
    </w:p>
    <w:p w:rsidR="00887909" w:rsidRPr="00325C83" w:rsidRDefault="001F7500" w:rsidP="00834D86">
      <w:pPr>
        <w:widowControl w:val="0"/>
        <w:suppressAutoHyphens w:val="0"/>
        <w:ind w:left="-426"/>
        <w:jc w:val="both"/>
        <w:rPr>
          <w:b/>
          <w:sz w:val="22"/>
          <w:szCs w:val="22"/>
        </w:rPr>
      </w:pPr>
      <w:r w:rsidRPr="00325C83">
        <w:rPr>
          <w:b/>
          <w:sz w:val="22"/>
          <w:szCs w:val="22"/>
          <w:lang w:val="uk-UA"/>
        </w:rPr>
        <w:t>Час проведення Загальних зборів: поча</w:t>
      </w:r>
      <w:r w:rsidR="008B0551" w:rsidRPr="00325C83">
        <w:rPr>
          <w:b/>
          <w:sz w:val="22"/>
          <w:szCs w:val="22"/>
          <w:lang w:val="uk-UA"/>
        </w:rPr>
        <w:t>ток</w:t>
      </w:r>
      <w:r w:rsidR="00101580" w:rsidRPr="00325C83">
        <w:rPr>
          <w:b/>
          <w:sz w:val="22"/>
          <w:szCs w:val="22"/>
          <w:lang w:val="uk-UA"/>
        </w:rPr>
        <w:t xml:space="preserve"> –</w:t>
      </w:r>
      <w:r w:rsidR="0009359A" w:rsidRPr="00325C83">
        <w:rPr>
          <w:b/>
          <w:sz w:val="22"/>
          <w:szCs w:val="22"/>
          <w:lang w:val="uk-UA"/>
        </w:rPr>
        <w:t>1</w:t>
      </w:r>
      <w:r w:rsidR="00834D86" w:rsidRPr="00325C83">
        <w:rPr>
          <w:b/>
          <w:sz w:val="22"/>
          <w:szCs w:val="22"/>
          <w:lang w:val="uk-UA"/>
        </w:rPr>
        <w:t>6</w:t>
      </w:r>
      <w:r w:rsidR="0009359A" w:rsidRPr="00325C83">
        <w:rPr>
          <w:b/>
          <w:sz w:val="22"/>
          <w:szCs w:val="22"/>
          <w:lang w:val="uk-UA"/>
        </w:rPr>
        <w:t>год.</w:t>
      </w:r>
      <w:r w:rsidR="008B0551" w:rsidRPr="00325C83">
        <w:rPr>
          <w:b/>
          <w:sz w:val="22"/>
          <w:szCs w:val="22"/>
          <w:lang w:val="uk-UA"/>
        </w:rPr>
        <w:t>00хв.,</w:t>
      </w:r>
      <w:r w:rsidR="00101580" w:rsidRPr="00325C83">
        <w:rPr>
          <w:b/>
          <w:sz w:val="22"/>
          <w:szCs w:val="22"/>
          <w:lang w:val="uk-UA"/>
        </w:rPr>
        <w:t xml:space="preserve"> </w:t>
      </w:r>
      <w:r w:rsidR="0009359A" w:rsidRPr="00325C83">
        <w:rPr>
          <w:b/>
          <w:sz w:val="22"/>
          <w:szCs w:val="22"/>
          <w:lang w:val="uk-UA"/>
        </w:rPr>
        <w:t>закінчення</w:t>
      </w:r>
      <w:r w:rsidR="00101580" w:rsidRPr="00325C83">
        <w:rPr>
          <w:b/>
          <w:sz w:val="22"/>
          <w:szCs w:val="22"/>
          <w:lang w:val="uk-UA"/>
        </w:rPr>
        <w:t xml:space="preserve"> – </w:t>
      </w:r>
      <w:r w:rsidRPr="00325C83">
        <w:rPr>
          <w:b/>
          <w:sz w:val="22"/>
          <w:szCs w:val="22"/>
          <w:lang w:val="uk-UA"/>
        </w:rPr>
        <w:t>1</w:t>
      </w:r>
      <w:r w:rsidR="00834D86" w:rsidRPr="00325C83">
        <w:rPr>
          <w:b/>
          <w:sz w:val="22"/>
          <w:szCs w:val="22"/>
          <w:lang w:val="uk-UA"/>
        </w:rPr>
        <w:t>6</w:t>
      </w:r>
      <w:r w:rsidRPr="00325C83">
        <w:rPr>
          <w:b/>
          <w:sz w:val="22"/>
          <w:szCs w:val="22"/>
          <w:lang w:val="uk-UA"/>
        </w:rPr>
        <w:t>год.3</w:t>
      </w:r>
      <w:r w:rsidR="00834D86" w:rsidRPr="00325C83">
        <w:rPr>
          <w:b/>
          <w:sz w:val="22"/>
          <w:szCs w:val="22"/>
          <w:lang w:val="uk-UA"/>
        </w:rPr>
        <w:t>0</w:t>
      </w:r>
      <w:r w:rsidRPr="00325C83">
        <w:rPr>
          <w:b/>
          <w:sz w:val="22"/>
          <w:szCs w:val="22"/>
          <w:lang w:val="uk-UA"/>
        </w:rPr>
        <w:t>хв.</w:t>
      </w:r>
    </w:p>
    <w:p w:rsidR="00887909" w:rsidRPr="00325C83" w:rsidRDefault="00887909" w:rsidP="00887909">
      <w:pPr>
        <w:widowControl w:val="0"/>
        <w:tabs>
          <w:tab w:val="left" w:pos="3828"/>
        </w:tabs>
        <w:suppressAutoHyphens w:val="0"/>
        <w:jc w:val="both"/>
        <w:rPr>
          <w:sz w:val="22"/>
          <w:szCs w:val="22"/>
          <w:lang w:val="uk-UA"/>
        </w:rPr>
      </w:pPr>
    </w:p>
    <w:p w:rsidR="002C4907" w:rsidRPr="00325C83" w:rsidRDefault="001F7500" w:rsidP="00834D86">
      <w:pPr>
        <w:widowControl w:val="0"/>
        <w:tabs>
          <w:tab w:val="left" w:pos="9498"/>
        </w:tabs>
        <w:suppressAutoHyphens w:val="0"/>
        <w:ind w:left="-426" w:right="-1"/>
        <w:jc w:val="both"/>
        <w:rPr>
          <w:sz w:val="22"/>
          <w:szCs w:val="22"/>
          <w:lang w:val="uk-UA"/>
        </w:rPr>
      </w:pPr>
      <w:r w:rsidRPr="00325C83">
        <w:rPr>
          <w:sz w:val="22"/>
          <w:szCs w:val="22"/>
          <w:lang w:val="uk-UA"/>
        </w:rPr>
        <w:t xml:space="preserve">На Загальних зборах розглянуто </w:t>
      </w:r>
      <w:r w:rsidR="00834D86" w:rsidRPr="00325C83">
        <w:rPr>
          <w:sz w:val="22"/>
          <w:szCs w:val="22"/>
          <w:lang w:val="uk-UA"/>
        </w:rPr>
        <w:t>5</w:t>
      </w:r>
      <w:r w:rsidRPr="00325C83">
        <w:rPr>
          <w:sz w:val="22"/>
          <w:szCs w:val="22"/>
          <w:lang w:val="uk-UA"/>
        </w:rPr>
        <w:t xml:space="preserve"> питань Порядку денного.</w:t>
      </w:r>
      <w:r w:rsidR="002C4907" w:rsidRPr="00325C83">
        <w:rPr>
          <w:sz w:val="22"/>
          <w:szCs w:val="22"/>
          <w:lang w:val="uk-UA"/>
        </w:rPr>
        <w:t xml:space="preserve"> Участь у Загальних зборах прийняли акціонери, яким  належать </w:t>
      </w:r>
      <w:r w:rsidR="00F77B4A" w:rsidRPr="00656E27">
        <w:rPr>
          <w:sz w:val="22"/>
          <w:szCs w:val="22"/>
          <w:lang w:val="uk-UA"/>
        </w:rPr>
        <w:t>288 7</w:t>
      </w:r>
      <w:r w:rsidR="00834D86" w:rsidRPr="00656E27">
        <w:rPr>
          <w:sz w:val="22"/>
          <w:szCs w:val="22"/>
          <w:lang w:val="uk-UA"/>
        </w:rPr>
        <w:t>7</w:t>
      </w:r>
      <w:r w:rsidR="00656E27" w:rsidRPr="00656E27">
        <w:rPr>
          <w:sz w:val="22"/>
          <w:szCs w:val="22"/>
          <w:lang w:val="uk-UA"/>
        </w:rPr>
        <w:t>9</w:t>
      </w:r>
      <w:r w:rsidR="00F77B4A" w:rsidRPr="00656E27">
        <w:rPr>
          <w:sz w:val="22"/>
          <w:szCs w:val="22"/>
          <w:lang w:val="uk-UA"/>
        </w:rPr>
        <w:t> 8</w:t>
      </w:r>
      <w:r w:rsidR="00834D86" w:rsidRPr="00656E27">
        <w:rPr>
          <w:sz w:val="22"/>
          <w:szCs w:val="22"/>
          <w:lang w:val="uk-UA"/>
        </w:rPr>
        <w:t>84</w:t>
      </w:r>
      <w:r w:rsidR="00F77B4A" w:rsidRPr="00656E27">
        <w:rPr>
          <w:sz w:val="22"/>
          <w:szCs w:val="22"/>
          <w:lang w:val="uk-UA"/>
        </w:rPr>
        <w:t xml:space="preserve"> голосуючих акцій,що становить 97,00</w:t>
      </w:r>
      <w:r w:rsidR="00834D86" w:rsidRPr="00656E27">
        <w:rPr>
          <w:sz w:val="22"/>
          <w:szCs w:val="22"/>
          <w:lang w:val="uk-UA"/>
        </w:rPr>
        <w:t>6</w:t>
      </w:r>
      <w:r w:rsidR="00656E27" w:rsidRPr="00656E27">
        <w:rPr>
          <w:sz w:val="22"/>
          <w:szCs w:val="22"/>
          <w:lang w:val="uk-UA"/>
        </w:rPr>
        <w:t>1</w:t>
      </w:r>
      <w:r w:rsidR="00F77B4A" w:rsidRPr="00656E27">
        <w:rPr>
          <w:sz w:val="22"/>
          <w:szCs w:val="22"/>
          <w:lang w:val="uk-UA"/>
        </w:rPr>
        <w:t xml:space="preserve"> відсотків голосів від загальної кількості голосуючих акцій (297 6</w:t>
      </w:r>
      <w:r w:rsidR="00656E27" w:rsidRPr="00656E27">
        <w:rPr>
          <w:sz w:val="22"/>
          <w:szCs w:val="22"/>
          <w:lang w:val="uk-UA"/>
        </w:rPr>
        <w:t>92</w:t>
      </w:r>
      <w:r w:rsidR="00F77B4A" w:rsidRPr="00656E27">
        <w:rPr>
          <w:sz w:val="22"/>
          <w:szCs w:val="22"/>
          <w:lang w:val="uk-UA"/>
        </w:rPr>
        <w:t xml:space="preserve"> 583).</w:t>
      </w:r>
      <w:r w:rsidR="009C4101" w:rsidRPr="00656E27">
        <w:rPr>
          <w:sz w:val="22"/>
          <w:szCs w:val="22"/>
          <w:lang w:val="uk-UA"/>
        </w:rPr>
        <w:t xml:space="preserve"> Порядок голосування на Загальних зборах - виключно з використанням бюлетенів для голосування, по кожному</w:t>
      </w:r>
      <w:r w:rsidR="009C4101" w:rsidRPr="00325C83">
        <w:rPr>
          <w:sz w:val="22"/>
          <w:szCs w:val="22"/>
          <w:lang w:val="uk-UA"/>
        </w:rPr>
        <w:t xml:space="preserve"> питанню Порядку денного видано окремий бюлетень.</w:t>
      </w:r>
    </w:p>
    <w:p w:rsidR="00834D86" w:rsidRPr="00325C83" w:rsidRDefault="009C4101" w:rsidP="00834D86">
      <w:pPr>
        <w:widowControl w:val="0"/>
        <w:tabs>
          <w:tab w:val="left" w:pos="9498"/>
        </w:tabs>
        <w:suppressAutoHyphens w:val="0"/>
        <w:ind w:left="-426" w:right="-1"/>
        <w:rPr>
          <w:sz w:val="22"/>
          <w:szCs w:val="22"/>
          <w:lang w:val="uk-UA"/>
        </w:rPr>
      </w:pPr>
      <w:r w:rsidRPr="00325C83">
        <w:rPr>
          <w:sz w:val="22"/>
          <w:szCs w:val="22"/>
          <w:lang w:val="uk-UA"/>
        </w:rPr>
        <w:t>Підсумки результатів голосування наступні:</w:t>
      </w:r>
    </w:p>
    <w:p w:rsidR="00834D86" w:rsidRPr="00325C83" w:rsidRDefault="00834D86" w:rsidP="00834D86">
      <w:pPr>
        <w:widowControl w:val="0"/>
        <w:tabs>
          <w:tab w:val="left" w:pos="9498"/>
        </w:tabs>
        <w:suppressAutoHyphens w:val="0"/>
        <w:ind w:left="-426" w:right="-1"/>
        <w:rPr>
          <w:sz w:val="22"/>
          <w:szCs w:val="22"/>
          <w:lang w:val="uk-UA"/>
        </w:rPr>
      </w:pPr>
    </w:p>
    <w:p w:rsidR="00887909" w:rsidRPr="00325C83" w:rsidRDefault="00887909" w:rsidP="00834D86">
      <w:pPr>
        <w:widowControl w:val="0"/>
        <w:tabs>
          <w:tab w:val="left" w:pos="9498"/>
        </w:tabs>
        <w:suppressAutoHyphens w:val="0"/>
        <w:ind w:left="-426" w:right="-1"/>
        <w:rPr>
          <w:b/>
          <w:sz w:val="22"/>
          <w:szCs w:val="22"/>
          <w:lang w:val="uk-UA"/>
        </w:rPr>
      </w:pPr>
      <w:r w:rsidRPr="00325C83">
        <w:rPr>
          <w:b/>
          <w:sz w:val="22"/>
          <w:szCs w:val="22"/>
          <w:u w:val="single"/>
          <w:lang w:val="uk-UA"/>
        </w:rPr>
        <w:t>П</w:t>
      </w:r>
      <w:r w:rsidR="009C4101" w:rsidRPr="00325C83">
        <w:rPr>
          <w:b/>
          <w:sz w:val="22"/>
          <w:szCs w:val="22"/>
          <w:u w:val="single"/>
          <w:lang w:val="uk-UA"/>
        </w:rPr>
        <w:t xml:space="preserve">ерше питання </w:t>
      </w:r>
      <w:r w:rsidRPr="00325C83">
        <w:rPr>
          <w:b/>
          <w:sz w:val="22"/>
          <w:szCs w:val="22"/>
          <w:u w:val="single"/>
          <w:lang w:val="uk-UA"/>
        </w:rPr>
        <w:t>Порядку денного</w:t>
      </w:r>
      <w:r w:rsidR="009C4101" w:rsidRPr="00325C83">
        <w:rPr>
          <w:b/>
          <w:sz w:val="22"/>
          <w:szCs w:val="22"/>
          <w:u w:val="single"/>
          <w:lang w:val="uk-UA"/>
        </w:rPr>
        <w:t>, винесене на голосування:</w:t>
      </w:r>
    </w:p>
    <w:p w:rsidR="00887909" w:rsidRPr="00325C83" w:rsidRDefault="00887909" w:rsidP="00887909">
      <w:pPr>
        <w:widowControl w:val="0"/>
        <w:tabs>
          <w:tab w:val="left" w:pos="9214"/>
        </w:tabs>
        <w:suppressAutoHyphens w:val="0"/>
        <w:ind w:left="-426"/>
        <w:jc w:val="both"/>
        <w:rPr>
          <w:sz w:val="22"/>
          <w:szCs w:val="22"/>
          <w:lang w:val="uk-UA"/>
        </w:rPr>
      </w:pPr>
      <w:r w:rsidRPr="00325C83">
        <w:rPr>
          <w:sz w:val="22"/>
          <w:szCs w:val="22"/>
          <w:lang w:val="uk-UA"/>
        </w:rPr>
        <w:t>«</w:t>
      </w:r>
      <w:r w:rsidR="00834D86" w:rsidRPr="00325C83">
        <w:rPr>
          <w:b/>
          <w:color w:val="000000"/>
          <w:sz w:val="22"/>
          <w:szCs w:val="22"/>
          <w:u w:val="single"/>
          <w:lang w:val="uk-UA"/>
        </w:rPr>
        <w:t>Про обрання Лічильної комісії позачергових Загальних зборів акціонерів ПрАТ</w:t>
      </w:r>
      <w:r w:rsidR="00C61594" w:rsidRPr="00325C83">
        <w:rPr>
          <w:sz w:val="22"/>
          <w:szCs w:val="22"/>
          <w:u w:val="single"/>
        </w:rPr>
        <w:t> </w:t>
      </w:r>
      <w:r w:rsidR="00834D86" w:rsidRPr="00325C83">
        <w:rPr>
          <w:b/>
          <w:color w:val="000000"/>
          <w:sz w:val="22"/>
          <w:szCs w:val="22"/>
          <w:u w:val="single"/>
          <w:lang w:val="uk-UA"/>
        </w:rPr>
        <w:t>«Вінницький ОЖК»</w:t>
      </w:r>
      <w:r w:rsidRPr="00325C83">
        <w:rPr>
          <w:sz w:val="22"/>
          <w:szCs w:val="22"/>
          <w:lang w:val="uk-UA"/>
        </w:rPr>
        <w:t>»</w:t>
      </w:r>
      <w:r w:rsidR="00834D86" w:rsidRPr="00325C83">
        <w:rPr>
          <w:sz w:val="22"/>
          <w:szCs w:val="22"/>
          <w:lang w:val="uk-UA"/>
        </w:rPr>
        <w:t>.</w:t>
      </w:r>
    </w:p>
    <w:p w:rsidR="00834D86" w:rsidRPr="00325C83" w:rsidRDefault="00834D86" w:rsidP="00C61594">
      <w:pPr>
        <w:pStyle w:val="a7"/>
        <w:spacing w:line="204" w:lineRule="auto"/>
        <w:ind w:left="-426"/>
        <w:jc w:val="both"/>
        <w:rPr>
          <w:b/>
          <w:color w:val="000000"/>
          <w:sz w:val="22"/>
          <w:szCs w:val="22"/>
        </w:rPr>
      </w:pPr>
      <w:r w:rsidRPr="00325C83">
        <w:rPr>
          <w:b/>
          <w:color w:val="000000"/>
          <w:sz w:val="22"/>
          <w:szCs w:val="22"/>
        </w:rPr>
        <w:t xml:space="preserve">Проект рішення </w:t>
      </w:r>
      <w:r w:rsidRPr="00325C83">
        <w:rPr>
          <w:b/>
          <w:color w:val="000000"/>
          <w:sz w:val="22"/>
          <w:szCs w:val="22"/>
          <w:lang w:val="uk-UA"/>
        </w:rPr>
        <w:t>з</w:t>
      </w:r>
      <w:r w:rsidRPr="00325C83">
        <w:rPr>
          <w:b/>
          <w:color w:val="000000"/>
          <w:sz w:val="22"/>
          <w:szCs w:val="22"/>
        </w:rPr>
        <w:t xml:space="preserve"> першого питання </w:t>
      </w:r>
      <w:r w:rsidRPr="00325C83">
        <w:rPr>
          <w:b/>
          <w:color w:val="000000"/>
          <w:sz w:val="22"/>
          <w:szCs w:val="22"/>
          <w:lang w:val="uk-UA"/>
        </w:rPr>
        <w:t xml:space="preserve">включеного до </w:t>
      </w:r>
      <w:r w:rsidRPr="00325C83">
        <w:rPr>
          <w:b/>
          <w:color w:val="000000"/>
          <w:sz w:val="22"/>
          <w:szCs w:val="22"/>
        </w:rPr>
        <w:t>порядку денного, поставленого на голосування:</w:t>
      </w:r>
    </w:p>
    <w:p w:rsidR="00834D86" w:rsidRPr="00325C83" w:rsidRDefault="00834D86" w:rsidP="00834D86">
      <w:pPr>
        <w:widowControl w:val="0"/>
        <w:suppressAutoHyphens w:val="0"/>
        <w:ind w:left="-425"/>
        <w:jc w:val="both"/>
        <w:rPr>
          <w:sz w:val="22"/>
          <w:szCs w:val="22"/>
          <w:lang w:val="uk-UA"/>
        </w:rPr>
      </w:pPr>
      <w:r w:rsidRPr="00325C83">
        <w:rPr>
          <w:sz w:val="22"/>
          <w:szCs w:val="22"/>
          <w:lang w:val="uk-UA"/>
        </w:rPr>
        <w:t>«</w:t>
      </w:r>
      <w:r w:rsidRPr="00325C83">
        <w:rPr>
          <w:i/>
          <w:color w:val="000000"/>
          <w:sz w:val="22"/>
          <w:szCs w:val="22"/>
        </w:rPr>
        <w:t>Обрати Лічильну комісію позачергових Загальних зборів акціонерів ПрАТ «Вінницький ОЖК»</w:t>
      </w:r>
      <w:r w:rsidRPr="00325C83">
        <w:rPr>
          <w:color w:val="000000"/>
          <w:sz w:val="22"/>
          <w:szCs w:val="22"/>
        </w:rPr>
        <w:t xml:space="preserve"> </w:t>
      </w:r>
      <w:r w:rsidRPr="00325C83">
        <w:rPr>
          <w:i/>
          <w:color w:val="000000"/>
          <w:sz w:val="22"/>
          <w:szCs w:val="22"/>
        </w:rPr>
        <w:t>у складі 6 осіб: Голова Лічильної комісії – Грабова Тетяна Юхимівна, члени Лічильної комісії – Дворніцька Олена Станіславівна, Ліцька Алла Яківна, Мисак Тетяна Леонідівна, Рафалюк Ірина Валентинівна, Дем’яненко Людмила Володимирівна.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r w:rsidRPr="00325C83">
        <w:rPr>
          <w:sz w:val="22"/>
          <w:szCs w:val="22"/>
          <w:lang w:val="uk-UA"/>
        </w:rPr>
        <w:t>».</w:t>
      </w:r>
    </w:p>
    <w:p w:rsidR="00834D86" w:rsidRPr="00325C83" w:rsidRDefault="00834D86" w:rsidP="00834D86">
      <w:pPr>
        <w:widowControl w:val="0"/>
        <w:tabs>
          <w:tab w:val="left" w:pos="9214"/>
        </w:tabs>
        <w:suppressAutoHyphens w:val="0"/>
        <w:ind w:left="-426"/>
        <w:jc w:val="both"/>
        <w:rPr>
          <w:b/>
          <w:sz w:val="22"/>
          <w:szCs w:val="22"/>
          <w:lang w:val="uk-UA"/>
        </w:rPr>
      </w:pPr>
      <w:r w:rsidRPr="00325C83">
        <w:rPr>
          <w:b/>
          <w:sz w:val="22"/>
          <w:szCs w:val="22"/>
          <w:lang w:val="uk-UA"/>
        </w:rPr>
        <w:t>Результати голосування щодо проекту рішення з першого питання порядку денного, винесеного на голосування:</w:t>
      </w:r>
    </w:p>
    <w:p w:rsidR="00834D86" w:rsidRPr="00325C83" w:rsidRDefault="00834D86" w:rsidP="00834D86">
      <w:pPr>
        <w:widowControl w:val="0"/>
        <w:tabs>
          <w:tab w:val="left" w:pos="-360"/>
          <w:tab w:val="left" w:pos="9214"/>
        </w:tabs>
        <w:suppressAutoHyphens w:val="0"/>
        <w:ind w:left="-426" w:right="-1"/>
        <w:jc w:val="both"/>
        <w:rPr>
          <w:sz w:val="22"/>
          <w:szCs w:val="22"/>
          <w:lang w:val="uk-UA"/>
        </w:rPr>
      </w:pPr>
      <w:r w:rsidRPr="00325C83">
        <w:rPr>
          <w:sz w:val="22"/>
          <w:szCs w:val="22"/>
          <w:lang w:val="uk-UA"/>
        </w:rPr>
        <w:t>Кількість голосів «за</w:t>
      </w:r>
      <w:r w:rsidRPr="00656E27">
        <w:rPr>
          <w:sz w:val="22"/>
          <w:szCs w:val="22"/>
          <w:lang w:val="uk-UA"/>
        </w:rPr>
        <w:t xml:space="preserve">» - </w:t>
      </w:r>
      <w:r w:rsidR="00656E27" w:rsidRPr="00656E27">
        <w:rPr>
          <w:sz w:val="22"/>
          <w:szCs w:val="22"/>
          <w:lang w:val="uk-UA"/>
        </w:rPr>
        <w:t>288 779 884</w:t>
      </w:r>
      <w:r w:rsidRPr="00656E27">
        <w:rPr>
          <w:sz w:val="22"/>
          <w:szCs w:val="22"/>
          <w:lang w:val="uk-UA"/>
        </w:rPr>
        <w:t xml:space="preserve"> голосів</w:t>
      </w:r>
      <w:r w:rsidRPr="00325C83">
        <w:rPr>
          <w:sz w:val="22"/>
          <w:szCs w:val="22"/>
          <w:lang w:val="uk-UA"/>
        </w:rPr>
        <w:t xml:space="preserve"> акціонерів, що становить 100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360"/>
          <w:tab w:val="left" w:pos="9214"/>
        </w:tabs>
        <w:suppressAutoHyphens w:val="0"/>
        <w:ind w:left="-426"/>
        <w:jc w:val="both"/>
        <w:rPr>
          <w:sz w:val="22"/>
          <w:szCs w:val="22"/>
          <w:lang w:val="uk-UA"/>
        </w:rPr>
      </w:pPr>
      <w:r w:rsidRPr="00325C83">
        <w:rPr>
          <w:sz w:val="22"/>
          <w:szCs w:val="22"/>
          <w:lang w:val="uk-UA"/>
        </w:rPr>
        <w:t>Рішення прийнято.</w:t>
      </w:r>
    </w:p>
    <w:p w:rsidR="00834D86" w:rsidRPr="00325C83" w:rsidRDefault="00834D86" w:rsidP="00834D86">
      <w:pPr>
        <w:widowControl w:val="0"/>
        <w:tabs>
          <w:tab w:val="left" w:pos="-360"/>
          <w:tab w:val="left" w:pos="9214"/>
        </w:tabs>
        <w:suppressAutoHyphens w:val="0"/>
        <w:ind w:left="-426"/>
        <w:jc w:val="both"/>
        <w:rPr>
          <w:sz w:val="22"/>
          <w:szCs w:val="22"/>
          <w:lang w:val="uk-UA"/>
        </w:rPr>
      </w:pPr>
      <w:r w:rsidRPr="00325C83">
        <w:rPr>
          <w:b/>
          <w:sz w:val="22"/>
          <w:szCs w:val="22"/>
          <w:lang w:val="uk-UA"/>
        </w:rPr>
        <w:t>Прийняте Загальними зборами по першому питанню порядку денного рішення:</w:t>
      </w:r>
    </w:p>
    <w:p w:rsidR="00887909" w:rsidRPr="00325C83" w:rsidRDefault="00834D86" w:rsidP="00834D86">
      <w:pPr>
        <w:widowControl w:val="0"/>
        <w:suppressAutoHyphens w:val="0"/>
        <w:ind w:left="-426"/>
        <w:jc w:val="both"/>
        <w:rPr>
          <w:sz w:val="22"/>
          <w:szCs w:val="22"/>
          <w:lang w:val="uk-UA"/>
        </w:rPr>
      </w:pPr>
      <w:r w:rsidRPr="00325C83">
        <w:rPr>
          <w:sz w:val="22"/>
          <w:szCs w:val="22"/>
          <w:u w:val="single"/>
          <w:lang w:val="uk-UA"/>
        </w:rPr>
        <w:t>Обрати Лічильну комісію позачергових Загальних зборів акціонерів ПрАТ «Вінницький ОЖК» у складі 6 осіб: Голова Лічильної комісії – Грабова Тетяна Юхимівна, члени Лічильної комісії – Дворніцька Олена Станіславівна, Ліцька Алла Яківна, Мисак Тетяна Леонідівна, Рафалюк Ірина Валентинівна, Дем’яненко Людмила Володимирівна.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r w:rsidRPr="00325C83">
        <w:rPr>
          <w:color w:val="000000"/>
          <w:sz w:val="22"/>
          <w:szCs w:val="22"/>
          <w:u w:val="single"/>
        </w:rPr>
        <w:t>.</w:t>
      </w:r>
    </w:p>
    <w:p w:rsidR="0076434F" w:rsidRPr="00325C83" w:rsidRDefault="0076434F" w:rsidP="00887909">
      <w:pPr>
        <w:widowControl w:val="0"/>
        <w:suppressAutoHyphens w:val="0"/>
        <w:ind w:left="-426"/>
        <w:jc w:val="both"/>
        <w:rPr>
          <w:sz w:val="22"/>
          <w:szCs w:val="22"/>
          <w:lang w:val="uk-UA"/>
        </w:rPr>
      </w:pPr>
    </w:p>
    <w:p w:rsidR="00887909" w:rsidRPr="00325C83" w:rsidRDefault="0076434F" w:rsidP="0076434F">
      <w:pPr>
        <w:widowControl w:val="0"/>
        <w:tabs>
          <w:tab w:val="left" w:pos="9214"/>
        </w:tabs>
        <w:suppressAutoHyphens w:val="0"/>
        <w:ind w:left="-426"/>
        <w:jc w:val="both"/>
        <w:rPr>
          <w:sz w:val="22"/>
          <w:szCs w:val="22"/>
          <w:lang w:val="uk-UA"/>
        </w:rPr>
      </w:pPr>
      <w:r w:rsidRPr="00325C83">
        <w:rPr>
          <w:b/>
          <w:sz w:val="22"/>
          <w:szCs w:val="22"/>
          <w:u w:val="single"/>
          <w:lang w:val="uk-UA"/>
        </w:rPr>
        <w:t>Друге питання Порядку денного, винесене на голосування:</w:t>
      </w:r>
      <w:r w:rsidR="00887909" w:rsidRPr="00325C83">
        <w:rPr>
          <w:sz w:val="22"/>
          <w:szCs w:val="22"/>
          <w:lang w:val="uk-UA"/>
        </w:rPr>
        <w:tab/>
      </w:r>
    </w:p>
    <w:p w:rsidR="00887909" w:rsidRPr="00325C83" w:rsidRDefault="00887909" w:rsidP="00887909">
      <w:pPr>
        <w:widowControl w:val="0"/>
        <w:tabs>
          <w:tab w:val="left" w:pos="9214"/>
        </w:tabs>
        <w:suppressAutoHyphens w:val="0"/>
        <w:ind w:left="-426"/>
        <w:jc w:val="both"/>
        <w:rPr>
          <w:sz w:val="22"/>
          <w:szCs w:val="22"/>
          <w:lang w:val="uk-UA"/>
        </w:rPr>
      </w:pPr>
      <w:r w:rsidRPr="00325C83">
        <w:rPr>
          <w:sz w:val="22"/>
          <w:szCs w:val="22"/>
          <w:lang w:val="uk-UA"/>
        </w:rPr>
        <w:t>«</w:t>
      </w:r>
      <w:r w:rsidR="00834D86" w:rsidRPr="00325C83">
        <w:rPr>
          <w:b/>
          <w:color w:val="000000"/>
          <w:sz w:val="22"/>
          <w:szCs w:val="22"/>
          <w:u w:val="single"/>
        </w:rPr>
        <w:t>Про обрання Голови та Секретаря позачергових Загальних зборів акціонерів ПрАТ</w:t>
      </w:r>
      <w:r w:rsidR="00C61594" w:rsidRPr="00325C83">
        <w:rPr>
          <w:sz w:val="22"/>
          <w:szCs w:val="22"/>
          <w:u w:val="single"/>
        </w:rPr>
        <w:t> </w:t>
      </w:r>
      <w:r w:rsidR="00834D86" w:rsidRPr="00325C83">
        <w:rPr>
          <w:b/>
          <w:color w:val="000000"/>
          <w:sz w:val="22"/>
          <w:szCs w:val="22"/>
          <w:u w:val="single"/>
        </w:rPr>
        <w:t>«Вінницький ОЖК»»</w:t>
      </w:r>
      <w:r w:rsidR="00834D86" w:rsidRPr="00325C83">
        <w:rPr>
          <w:b/>
          <w:color w:val="000000"/>
          <w:sz w:val="22"/>
          <w:szCs w:val="22"/>
          <w:u w:val="single"/>
          <w:lang w:val="uk-UA"/>
        </w:rPr>
        <w:t>.</w:t>
      </w:r>
    </w:p>
    <w:p w:rsidR="00834D86" w:rsidRPr="00325C83" w:rsidRDefault="00834D86" w:rsidP="00834D86">
      <w:pPr>
        <w:pStyle w:val="a7"/>
        <w:spacing w:line="204" w:lineRule="auto"/>
        <w:ind w:left="0" w:hanging="426"/>
        <w:jc w:val="both"/>
        <w:rPr>
          <w:b/>
          <w:color w:val="000000"/>
          <w:sz w:val="22"/>
          <w:szCs w:val="22"/>
        </w:rPr>
      </w:pPr>
      <w:r w:rsidRPr="00325C83">
        <w:rPr>
          <w:b/>
          <w:color w:val="000000"/>
          <w:sz w:val="22"/>
          <w:szCs w:val="22"/>
        </w:rPr>
        <w:t xml:space="preserve">Проект рішення </w:t>
      </w:r>
      <w:r w:rsidRPr="00325C83">
        <w:rPr>
          <w:b/>
          <w:color w:val="000000"/>
          <w:sz w:val="22"/>
          <w:szCs w:val="22"/>
          <w:lang w:val="uk-UA"/>
        </w:rPr>
        <w:t>з</w:t>
      </w:r>
      <w:r w:rsidRPr="00325C83">
        <w:rPr>
          <w:b/>
          <w:color w:val="000000"/>
          <w:sz w:val="22"/>
          <w:szCs w:val="22"/>
        </w:rPr>
        <w:t xml:space="preserve"> </w:t>
      </w:r>
      <w:r w:rsidRPr="00325C83">
        <w:rPr>
          <w:b/>
          <w:color w:val="000000"/>
          <w:sz w:val="22"/>
          <w:szCs w:val="22"/>
          <w:lang w:val="uk-UA"/>
        </w:rPr>
        <w:t>друг</w:t>
      </w:r>
      <w:r w:rsidRPr="00325C83">
        <w:rPr>
          <w:b/>
          <w:color w:val="000000"/>
          <w:sz w:val="22"/>
          <w:szCs w:val="22"/>
        </w:rPr>
        <w:t xml:space="preserve">ого питання </w:t>
      </w:r>
      <w:r w:rsidRPr="00325C83">
        <w:rPr>
          <w:b/>
          <w:color w:val="000000"/>
          <w:sz w:val="22"/>
          <w:szCs w:val="22"/>
          <w:lang w:val="uk-UA"/>
        </w:rPr>
        <w:t xml:space="preserve">включеного до </w:t>
      </w:r>
      <w:r w:rsidRPr="00325C83">
        <w:rPr>
          <w:b/>
          <w:color w:val="000000"/>
          <w:sz w:val="22"/>
          <w:szCs w:val="22"/>
        </w:rPr>
        <w:t>порядку денного, поставленого на голосування:</w:t>
      </w:r>
    </w:p>
    <w:p w:rsidR="00834D86" w:rsidRPr="00325C83" w:rsidRDefault="00834D86" w:rsidP="00834D86">
      <w:pPr>
        <w:widowControl w:val="0"/>
        <w:suppressAutoHyphens w:val="0"/>
        <w:ind w:left="-425"/>
        <w:jc w:val="both"/>
        <w:rPr>
          <w:sz w:val="22"/>
          <w:szCs w:val="22"/>
          <w:lang w:val="uk-UA"/>
        </w:rPr>
      </w:pPr>
      <w:r w:rsidRPr="00325C83">
        <w:rPr>
          <w:sz w:val="22"/>
          <w:szCs w:val="22"/>
          <w:lang w:val="uk-UA"/>
        </w:rPr>
        <w:t>«</w:t>
      </w:r>
      <w:r w:rsidRPr="00325C83">
        <w:rPr>
          <w:i/>
          <w:sz w:val="22"/>
          <w:szCs w:val="22"/>
        </w:rPr>
        <w:t xml:space="preserve">Обрати Головою </w:t>
      </w:r>
      <w:r w:rsidRPr="00325C83">
        <w:rPr>
          <w:i/>
          <w:color w:val="000000"/>
          <w:sz w:val="22"/>
          <w:szCs w:val="22"/>
        </w:rPr>
        <w:t>позачергових Загальних зборів акціонерів ПрАТ «Вінницький ОЖК»</w:t>
      </w:r>
      <w:r w:rsidRPr="00325C83">
        <w:rPr>
          <w:i/>
          <w:sz w:val="22"/>
          <w:szCs w:val="22"/>
        </w:rPr>
        <w:t xml:space="preserve"> Музику Людмилу Арсенівну. Обрати Секретарем </w:t>
      </w:r>
      <w:r w:rsidRPr="00325C83">
        <w:rPr>
          <w:i/>
          <w:color w:val="000000"/>
          <w:sz w:val="22"/>
          <w:szCs w:val="22"/>
        </w:rPr>
        <w:t>позачергових Загальних зборів акціонерів ПрАТ</w:t>
      </w:r>
      <w:r w:rsidR="00C61594" w:rsidRPr="00325C83">
        <w:rPr>
          <w:sz w:val="22"/>
          <w:szCs w:val="22"/>
        </w:rPr>
        <w:t> </w:t>
      </w:r>
      <w:r w:rsidRPr="00325C83">
        <w:rPr>
          <w:i/>
          <w:color w:val="000000"/>
          <w:sz w:val="22"/>
          <w:szCs w:val="22"/>
        </w:rPr>
        <w:t xml:space="preserve"> «Вінницький ОЖК»</w:t>
      </w:r>
      <w:r w:rsidRPr="00325C83">
        <w:rPr>
          <w:i/>
          <w:sz w:val="22"/>
          <w:szCs w:val="22"/>
        </w:rPr>
        <w:t xml:space="preserve"> Зорю Ірину Олександрівну»</w:t>
      </w:r>
      <w:r w:rsidRPr="00325C83">
        <w:rPr>
          <w:i/>
          <w:sz w:val="22"/>
          <w:szCs w:val="22"/>
          <w:lang w:val="uk-UA"/>
        </w:rPr>
        <w:t>.</w:t>
      </w:r>
    </w:p>
    <w:p w:rsidR="00834D86" w:rsidRPr="00325C83" w:rsidRDefault="00834D86" w:rsidP="00834D86">
      <w:pPr>
        <w:widowControl w:val="0"/>
        <w:tabs>
          <w:tab w:val="left" w:pos="9214"/>
        </w:tabs>
        <w:suppressAutoHyphens w:val="0"/>
        <w:ind w:left="-426"/>
        <w:jc w:val="both"/>
        <w:rPr>
          <w:b/>
          <w:sz w:val="22"/>
          <w:szCs w:val="22"/>
          <w:lang w:val="uk-UA"/>
        </w:rPr>
      </w:pPr>
      <w:r w:rsidRPr="00325C83">
        <w:rPr>
          <w:b/>
          <w:sz w:val="22"/>
          <w:szCs w:val="22"/>
          <w:lang w:val="uk-UA"/>
        </w:rPr>
        <w:lastRenderedPageBreak/>
        <w:t>Результати голосування щодо проекту рішення з другого питання порядку денного, винесеного на голосування:</w:t>
      </w:r>
    </w:p>
    <w:p w:rsidR="00834D86" w:rsidRPr="00325C83" w:rsidRDefault="00834D86" w:rsidP="00834D86">
      <w:pPr>
        <w:widowControl w:val="0"/>
        <w:tabs>
          <w:tab w:val="left" w:pos="-360"/>
          <w:tab w:val="left" w:pos="9214"/>
        </w:tabs>
        <w:suppressAutoHyphens w:val="0"/>
        <w:ind w:left="-426" w:right="-1"/>
        <w:jc w:val="both"/>
        <w:rPr>
          <w:sz w:val="22"/>
          <w:szCs w:val="22"/>
          <w:lang w:val="uk-UA"/>
        </w:rPr>
      </w:pPr>
      <w:r w:rsidRPr="00325C83">
        <w:rPr>
          <w:sz w:val="22"/>
          <w:szCs w:val="22"/>
          <w:lang w:val="uk-UA"/>
        </w:rPr>
        <w:t xml:space="preserve">Кількість голосів «за» </w:t>
      </w:r>
      <w:r w:rsidRPr="00656E27">
        <w:rPr>
          <w:sz w:val="22"/>
          <w:szCs w:val="22"/>
          <w:lang w:val="uk-UA"/>
        </w:rPr>
        <w:t xml:space="preserve">- </w:t>
      </w:r>
      <w:r w:rsidR="00656E27" w:rsidRPr="00656E27">
        <w:rPr>
          <w:sz w:val="22"/>
          <w:szCs w:val="22"/>
          <w:lang w:val="uk-UA"/>
        </w:rPr>
        <w:t>288 779 884</w:t>
      </w:r>
      <w:r w:rsidRPr="00656E27">
        <w:rPr>
          <w:sz w:val="22"/>
          <w:szCs w:val="22"/>
          <w:lang w:val="uk-UA"/>
        </w:rPr>
        <w:t xml:space="preserve"> голосів</w:t>
      </w:r>
      <w:r w:rsidRPr="00325C83">
        <w:rPr>
          <w:sz w:val="22"/>
          <w:szCs w:val="22"/>
          <w:lang w:val="uk-UA"/>
        </w:rPr>
        <w:t xml:space="preserve"> акціонерів, що становить 100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4D86" w:rsidRPr="00325C83" w:rsidRDefault="00834D86" w:rsidP="00834D86">
      <w:pPr>
        <w:widowControl w:val="0"/>
        <w:tabs>
          <w:tab w:val="left" w:pos="-360"/>
          <w:tab w:val="left" w:pos="9214"/>
        </w:tabs>
        <w:suppressAutoHyphens w:val="0"/>
        <w:ind w:left="-426"/>
        <w:jc w:val="both"/>
        <w:rPr>
          <w:sz w:val="22"/>
          <w:szCs w:val="22"/>
          <w:lang w:val="uk-UA"/>
        </w:rPr>
      </w:pPr>
      <w:r w:rsidRPr="00325C83">
        <w:rPr>
          <w:sz w:val="22"/>
          <w:szCs w:val="22"/>
          <w:lang w:val="uk-UA"/>
        </w:rPr>
        <w:t>Рішення прийнято.</w:t>
      </w:r>
    </w:p>
    <w:p w:rsidR="00834D86" w:rsidRPr="00325C83" w:rsidRDefault="00834D86" w:rsidP="00834D86">
      <w:pPr>
        <w:widowControl w:val="0"/>
        <w:tabs>
          <w:tab w:val="left" w:pos="-360"/>
          <w:tab w:val="left" w:pos="9214"/>
        </w:tabs>
        <w:suppressAutoHyphens w:val="0"/>
        <w:ind w:left="-426"/>
        <w:jc w:val="both"/>
        <w:rPr>
          <w:sz w:val="22"/>
          <w:szCs w:val="22"/>
          <w:lang w:val="uk-UA"/>
        </w:rPr>
      </w:pPr>
      <w:r w:rsidRPr="00325C83">
        <w:rPr>
          <w:b/>
          <w:sz w:val="22"/>
          <w:szCs w:val="22"/>
          <w:lang w:val="uk-UA"/>
        </w:rPr>
        <w:t>Прийняте Загальними зборами по другому питанню порядку денного рішення:</w:t>
      </w:r>
    </w:p>
    <w:p w:rsidR="00887909" w:rsidRPr="00325C83" w:rsidRDefault="00834D86" w:rsidP="00834D86">
      <w:pPr>
        <w:widowControl w:val="0"/>
        <w:tabs>
          <w:tab w:val="left" w:pos="-720"/>
          <w:tab w:val="left" w:pos="9214"/>
        </w:tabs>
        <w:suppressAutoHyphens w:val="0"/>
        <w:ind w:left="-426"/>
        <w:jc w:val="both"/>
        <w:rPr>
          <w:sz w:val="22"/>
          <w:szCs w:val="22"/>
          <w:lang w:val="uk-UA"/>
        </w:rPr>
      </w:pPr>
      <w:r w:rsidRPr="00325C83">
        <w:rPr>
          <w:sz w:val="22"/>
          <w:szCs w:val="22"/>
          <w:u w:val="single"/>
        </w:rPr>
        <w:t xml:space="preserve">Обрати Головою </w:t>
      </w:r>
      <w:r w:rsidRPr="00325C83">
        <w:rPr>
          <w:color w:val="000000"/>
          <w:sz w:val="22"/>
          <w:szCs w:val="22"/>
          <w:u w:val="single"/>
        </w:rPr>
        <w:t>позачергових Загальних зборів акціонерів ПрАТ «Вінницький ОЖК»</w:t>
      </w:r>
      <w:r w:rsidRPr="00325C83">
        <w:rPr>
          <w:sz w:val="22"/>
          <w:szCs w:val="22"/>
          <w:u w:val="single"/>
        </w:rPr>
        <w:t xml:space="preserve"> Музику Людмилу Арсенівну. Обрати Секретарем </w:t>
      </w:r>
      <w:r w:rsidRPr="00325C83">
        <w:rPr>
          <w:color w:val="000000"/>
          <w:sz w:val="22"/>
          <w:szCs w:val="22"/>
          <w:u w:val="single"/>
        </w:rPr>
        <w:t>позачергових Загальних зборів акціонерів ПрАТ</w:t>
      </w:r>
      <w:r w:rsidR="00C61594" w:rsidRPr="00325C83">
        <w:rPr>
          <w:sz w:val="22"/>
          <w:szCs w:val="22"/>
          <w:u w:val="single"/>
        </w:rPr>
        <w:t> </w:t>
      </w:r>
      <w:r w:rsidRPr="00325C83">
        <w:rPr>
          <w:color w:val="000000"/>
          <w:sz w:val="22"/>
          <w:szCs w:val="22"/>
          <w:u w:val="single"/>
        </w:rPr>
        <w:t xml:space="preserve"> «Вінницький ОЖК»</w:t>
      </w:r>
      <w:r w:rsidRPr="00325C83">
        <w:rPr>
          <w:sz w:val="22"/>
          <w:szCs w:val="22"/>
          <w:u w:val="single"/>
        </w:rPr>
        <w:t xml:space="preserve"> Зорю Ірину Олександрівну</w:t>
      </w:r>
      <w:r w:rsidRPr="00325C83">
        <w:rPr>
          <w:color w:val="000000"/>
          <w:sz w:val="22"/>
          <w:szCs w:val="22"/>
          <w:u w:val="single"/>
        </w:rPr>
        <w:t>.</w:t>
      </w:r>
    </w:p>
    <w:p w:rsidR="006A71AE" w:rsidRPr="00325C83" w:rsidRDefault="006A71AE" w:rsidP="00887909">
      <w:pPr>
        <w:widowControl w:val="0"/>
        <w:tabs>
          <w:tab w:val="left" w:pos="-720"/>
          <w:tab w:val="left" w:pos="9214"/>
        </w:tabs>
        <w:suppressAutoHyphens w:val="0"/>
        <w:ind w:left="-426"/>
        <w:jc w:val="both"/>
        <w:rPr>
          <w:b/>
          <w:sz w:val="22"/>
          <w:szCs w:val="22"/>
          <w:lang w:val="uk-UA"/>
        </w:rPr>
      </w:pPr>
    </w:p>
    <w:p w:rsidR="00887909" w:rsidRPr="00325C83" w:rsidRDefault="0076434F" w:rsidP="0076434F">
      <w:pPr>
        <w:widowControl w:val="0"/>
        <w:tabs>
          <w:tab w:val="left" w:pos="9214"/>
        </w:tabs>
        <w:suppressAutoHyphens w:val="0"/>
        <w:ind w:left="-426"/>
        <w:jc w:val="both"/>
        <w:rPr>
          <w:b/>
          <w:sz w:val="22"/>
          <w:szCs w:val="22"/>
          <w:lang w:val="uk-UA"/>
        </w:rPr>
      </w:pPr>
      <w:r w:rsidRPr="00325C83">
        <w:rPr>
          <w:b/>
          <w:sz w:val="22"/>
          <w:szCs w:val="22"/>
          <w:u w:val="single"/>
          <w:lang w:val="uk-UA"/>
        </w:rPr>
        <w:t>Третє питання  Порядку денного, винесене на голосування:</w:t>
      </w:r>
    </w:p>
    <w:p w:rsidR="00887909" w:rsidRPr="00325C83" w:rsidRDefault="00887909" w:rsidP="00887909">
      <w:pPr>
        <w:widowControl w:val="0"/>
        <w:tabs>
          <w:tab w:val="left" w:pos="9214"/>
        </w:tabs>
        <w:suppressAutoHyphens w:val="0"/>
        <w:ind w:left="-426"/>
        <w:jc w:val="both"/>
        <w:rPr>
          <w:sz w:val="22"/>
          <w:szCs w:val="22"/>
          <w:lang w:val="uk-UA"/>
        </w:rPr>
      </w:pPr>
      <w:r w:rsidRPr="00325C83">
        <w:rPr>
          <w:sz w:val="22"/>
          <w:szCs w:val="22"/>
          <w:lang w:val="uk-UA"/>
        </w:rPr>
        <w:t>«</w:t>
      </w:r>
      <w:r w:rsidR="00C61594" w:rsidRPr="00325C83">
        <w:rPr>
          <w:b/>
          <w:color w:val="000000"/>
          <w:sz w:val="22"/>
          <w:szCs w:val="22"/>
          <w:u w:val="single"/>
        </w:rPr>
        <w:t>Про регламент роботи позачергових Загальних зборів акціонерів ПрАТ «Вінницький ОЖК», порядок та спосіб засвідчення бюлетенів для голосування»</w:t>
      </w:r>
      <w:r w:rsidR="00C61594" w:rsidRPr="00325C83">
        <w:rPr>
          <w:b/>
          <w:color w:val="000000"/>
          <w:sz w:val="22"/>
          <w:szCs w:val="22"/>
          <w:u w:val="single"/>
          <w:lang w:val="uk-UA"/>
        </w:rPr>
        <w:t>.</w:t>
      </w:r>
    </w:p>
    <w:p w:rsidR="00C61594" w:rsidRPr="00325C83" w:rsidRDefault="00C61594" w:rsidP="00C61594">
      <w:pPr>
        <w:pStyle w:val="a7"/>
        <w:spacing w:line="204" w:lineRule="auto"/>
        <w:ind w:left="0" w:hanging="426"/>
        <w:jc w:val="both"/>
        <w:rPr>
          <w:b/>
          <w:color w:val="000000"/>
          <w:sz w:val="22"/>
          <w:szCs w:val="22"/>
        </w:rPr>
      </w:pPr>
      <w:r w:rsidRPr="00325C83">
        <w:rPr>
          <w:b/>
          <w:color w:val="000000"/>
          <w:sz w:val="22"/>
          <w:szCs w:val="22"/>
        </w:rPr>
        <w:t xml:space="preserve">Проект рішення </w:t>
      </w:r>
      <w:r w:rsidRPr="00325C83">
        <w:rPr>
          <w:b/>
          <w:color w:val="000000"/>
          <w:sz w:val="22"/>
          <w:szCs w:val="22"/>
          <w:lang w:val="uk-UA"/>
        </w:rPr>
        <w:t>з</w:t>
      </w:r>
      <w:r w:rsidRPr="00325C83">
        <w:rPr>
          <w:b/>
          <w:color w:val="000000"/>
          <w:sz w:val="22"/>
          <w:szCs w:val="22"/>
        </w:rPr>
        <w:t xml:space="preserve"> </w:t>
      </w:r>
      <w:r w:rsidRPr="00325C83">
        <w:rPr>
          <w:b/>
          <w:color w:val="000000"/>
          <w:sz w:val="22"/>
          <w:szCs w:val="22"/>
          <w:lang w:val="uk-UA"/>
        </w:rPr>
        <w:t>треть</w:t>
      </w:r>
      <w:r w:rsidRPr="00325C83">
        <w:rPr>
          <w:b/>
          <w:color w:val="000000"/>
          <w:sz w:val="22"/>
          <w:szCs w:val="22"/>
        </w:rPr>
        <w:t xml:space="preserve">ого питання </w:t>
      </w:r>
      <w:r w:rsidRPr="00325C83">
        <w:rPr>
          <w:b/>
          <w:color w:val="000000"/>
          <w:sz w:val="22"/>
          <w:szCs w:val="22"/>
          <w:lang w:val="uk-UA"/>
        </w:rPr>
        <w:t xml:space="preserve">включеного до </w:t>
      </w:r>
      <w:r w:rsidRPr="00325C83">
        <w:rPr>
          <w:b/>
          <w:color w:val="000000"/>
          <w:sz w:val="22"/>
          <w:szCs w:val="22"/>
        </w:rPr>
        <w:t>порядку денного, поставленого на голосування:</w:t>
      </w:r>
    </w:p>
    <w:p w:rsidR="00C61594" w:rsidRPr="00325C83" w:rsidRDefault="00C61594" w:rsidP="00C61594">
      <w:pPr>
        <w:pStyle w:val="ab"/>
        <w:ind w:left="-426"/>
        <w:jc w:val="both"/>
        <w:rPr>
          <w:b w:val="0"/>
          <w:i/>
          <w:sz w:val="22"/>
          <w:szCs w:val="22"/>
        </w:rPr>
      </w:pPr>
      <w:r w:rsidRPr="00325C83">
        <w:rPr>
          <w:sz w:val="22"/>
          <w:szCs w:val="22"/>
        </w:rPr>
        <w:t>«</w:t>
      </w:r>
      <w:r w:rsidRPr="00325C83">
        <w:rPr>
          <w:b w:val="0"/>
          <w:i/>
          <w:sz w:val="22"/>
          <w:szCs w:val="22"/>
        </w:rPr>
        <w:t>Затвердити регламент роботи позачергових Загальних зборів акціонерів ПрАТ</w:t>
      </w:r>
      <w:r w:rsidRPr="00325C83">
        <w:rPr>
          <w:sz w:val="22"/>
          <w:szCs w:val="22"/>
        </w:rPr>
        <w:t> </w:t>
      </w:r>
      <w:r w:rsidRPr="00325C83">
        <w:rPr>
          <w:b w:val="0"/>
          <w:i/>
          <w:sz w:val="22"/>
          <w:szCs w:val="22"/>
        </w:rPr>
        <w:t xml:space="preserve"> «Вінницький </w:t>
      </w:r>
      <w:r w:rsidRPr="00325C83">
        <w:rPr>
          <w:sz w:val="22"/>
          <w:szCs w:val="22"/>
        </w:rPr>
        <w:t> </w:t>
      </w:r>
      <w:r w:rsidRPr="00325C83">
        <w:rPr>
          <w:b w:val="0"/>
          <w:i/>
          <w:sz w:val="22"/>
          <w:szCs w:val="22"/>
        </w:rPr>
        <w:t>ОЖК»:</w:t>
      </w:r>
    </w:p>
    <w:p w:rsidR="00C61594" w:rsidRPr="00325C83" w:rsidRDefault="00C61594" w:rsidP="00C61594">
      <w:pPr>
        <w:pStyle w:val="ab"/>
        <w:ind w:left="-426"/>
        <w:jc w:val="both"/>
        <w:rPr>
          <w:sz w:val="22"/>
          <w:szCs w:val="22"/>
        </w:rPr>
      </w:pPr>
      <w:r w:rsidRPr="00325C83">
        <w:rPr>
          <w:b w:val="0"/>
          <w:i/>
          <w:sz w:val="22"/>
          <w:szCs w:val="22"/>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Голосування з усіх питань порядку денного здійснюється бюлетенями для голосування, виданими акціонерам та їх представникам при реєстрації та засвідченими підписом Голови Реєстраційної комісії.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та членами Лічильної комісії, а також печаткою Товариства. Позначка про недійсність бюлетеня засвідчується всіма членами Лічильної комісії.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r w:rsidRPr="00325C83">
        <w:rPr>
          <w:i/>
          <w:sz w:val="22"/>
          <w:szCs w:val="22"/>
        </w:rPr>
        <w:t>».</w:t>
      </w:r>
    </w:p>
    <w:p w:rsidR="00C61594" w:rsidRPr="00325C83" w:rsidRDefault="00C61594" w:rsidP="00C61594">
      <w:pPr>
        <w:widowControl w:val="0"/>
        <w:tabs>
          <w:tab w:val="left" w:pos="9214"/>
        </w:tabs>
        <w:suppressAutoHyphens w:val="0"/>
        <w:ind w:left="-426"/>
        <w:jc w:val="both"/>
        <w:rPr>
          <w:b/>
          <w:sz w:val="22"/>
          <w:szCs w:val="22"/>
          <w:lang w:val="uk-UA"/>
        </w:rPr>
      </w:pPr>
      <w:r w:rsidRPr="00325C83">
        <w:rPr>
          <w:b/>
          <w:sz w:val="22"/>
          <w:szCs w:val="22"/>
          <w:lang w:val="uk-UA"/>
        </w:rPr>
        <w:t>Результати голосування щодо проекту рішення з третього питання порядку денного, винесеного на голосування:</w:t>
      </w:r>
    </w:p>
    <w:p w:rsidR="00C61594" w:rsidRPr="00325C83" w:rsidRDefault="00C61594" w:rsidP="00C61594">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«за</w:t>
      </w:r>
      <w:r w:rsidRPr="00656E27">
        <w:rPr>
          <w:sz w:val="22"/>
          <w:szCs w:val="22"/>
          <w:lang w:val="uk-UA"/>
        </w:rPr>
        <w:t xml:space="preserve">» - </w:t>
      </w:r>
      <w:r w:rsidR="00656E27" w:rsidRPr="00656E27">
        <w:rPr>
          <w:sz w:val="22"/>
          <w:szCs w:val="22"/>
          <w:lang w:val="uk-UA"/>
        </w:rPr>
        <w:t>288 779 884</w:t>
      </w:r>
      <w:r w:rsidRPr="00656E27">
        <w:rPr>
          <w:sz w:val="22"/>
          <w:szCs w:val="22"/>
          <w:lang w:val="uk-UA"/>
        </w:rPr>
        <w:t xml:space="preserve"> голосів</w:t>
      </w:r>
      <w:r w:rsidRPr="00325C83">
        <w:rPr>
          <w:sz w:val="22"/>
          <w:szCs w:val="22"/>
          <w:lang w:val="uk-UA"/>
        </w:rPr>
        <w:t xml:space="preserve"> акціонерів, що становить 100 відсотків від зареєстрованих на Загальних зборах та які мають право голосу із зазначеного питання;</w:t>
      </w:r>
    </w:p>
    <w:p w:rsidR="00C61594" w:rsidRPr="00325C83" w:rsidRDefault="00C61594" w:rsidP="00C61594">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325C83" w:rsidRDefault="00C61594" w:rsidP="00C61594">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325C83" w:rsidRDefault="00C61594" w:rsidP="00C61594">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325C83" w:rsidRDefault="00C61594" w:rsidP="00C61594">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325C83" w:rsidRDefault="00C61594" w:rsidP="00C61594">
      <w:pPr>
        <w:widowControl w:val="0"/>
        <w:tabs>
          <w:tab w:val="left" w:pos="-360"/>
          <w:tab w:val="left" w:pos="9214"/>
        </w:tabs>
        <w:suppressAutoHyphens w:val="0"/>
        <w:ind w:left="-426"/>
        <w:jc w:val="both"/>
        <w:rPr>
          <w:sz w:val="22"/>
          <w:szCs w:val="22"/>
          <w:lang w:val="uk-UA"/>
        </w:rPr>
      </w:pPr>
      <w:r w:rsidRPr="00325C83">
        <w:rPr>
          <w:sz w:val="22"/>
          <w:szCs w:val="22"/>
          <w:lang w:val="uk-UA"/>
        </w:rPr>
        <w:t>Рішення прийнято.</w:t>
      </w:r>
    </w:p>
    <w:p w:rsidR="00C61594" w:rsidRPr="00325C83" w:rsidRDefault="00C61594" w:rsidP="00C61594">
      <w:pPr>
        <w:widowControl w:val="0"/>
        <w:tabs>
          <w:tab w:val="left" w:pos="-360"/>
          <w:tab w:val="left" w:pos="9214"/>
        </w:tabs>
        <w:suppressAutoHyphens w:val="0"/>
        <w:ind w:left="-426"/>
        <w:jc w:val="both"/>
        <w:rPr>
          <w:sz w:val="22"/>
          <w:szCs w:val="22"/>
          <w:lang w:val="uk-UA"/>
        </w:rPr>
      </w:pPr>
      <w:r w:rsidRPr="00325C83">
        <w:rPr>
          <w:b/>
          <w:sz w:val="22"/>
          <w:szCs w:val="22"/>
          <w:lang w:val="uk-UA"/>
        </w:rPr>
        <w:t>Прийняте Загальними зборами по третьому питанню порядку денного рішення:</w:t>
      </w:r>
    </w:p>
    <w:p w:rsidR="00C61594" w:rsidRPr="00325C83" w:rsidRDefault="00C61594" w:rsidP="00C61594">
      <w:pPr>
        <w:pStyle w:val="ab"/>
        <w:ind w:left="-426" w:right="-31"/>
        <w:jc w:val="both"/>
        <w:rPr>
          <w:b w:val="0"/>
          <w:sz w:val="22"/>
          <w:szCs w:val="22"/>
          <w:u w:val="single"/>
        </w:rPr>
      </w:pPr>
      <w:r w:rsidRPr="00325C83">
        <w:rPr>
          <w:b w:val="0"/>
          <w:sz w:val="22"/>
          <w:szCs w:val="22"/>
          <w:u w:val="single"/>
        </w:rPr>
        <w:t>Затвердити регламент роботи позачергових Загальних зборів акціонерів ПрАТ</w:t>
      </w:r>
      <w:r w:rsidRPr="00325C83">
        <w:rPr>
          <w:sz w:val="22"/>
          <w:szCs w:val="22"/>
          <w:u w:val="single"/>
        </w:rPr>
        <w:t> </w:t>
      </w:r>
      <w:r w:rsidRPr="00325C83">
        <w:rPr>
          <w:b w:val="0"/>
          <w:sz w:val="22"/>
          <w:szCs w:val="22"/>
          <w:u w:val="single"/>
        </w:rPr>
        <w:t xml:space="preserve"> «Вінницький</w:t>
      </w:r>
      <w:r w:rsidRPr="00325C83">
        <w:rPr>
          <w:sz w:val="22"/>
          <w:szCs w:val="22"/>
          <w:u w:val="single"/>
        </w:rPr>
        <w:t> </w:t>
      </w:r>
      <w:r w:rsidRPr="00325C83">
        <w:rPr>
          <w:b w:val="0"/>
          <w:sz w:val="22"/>
          <w:szCs w:val="22"/>
          <w:u w:val="single"/>
        </w:rPr>
        <w:t xml:space="preserve"> ОЖК»:</w:t>
      </w:r>
    </w:p>
    <w:p w:rsidR="004F3FC7" w:rsidRPr="00325C83" w:rsidRDefault="00C61594" w:rsidP="00C61594">
      <w:pPr>
        <w:widowControl w:val="0"/>
        <w:suppressAutoHyphens w:val="0"/>
        <w:ind w:left="-426" w:right="-31"/>
        <w:jc w:val="both"/>
        <w:rPr>
          <w:sz w:val="22"/>
          <w:szCs w:val="22"/>
          <w:u w:val="single"/>
          <w:lang w:val="uk-UA"/>
        </w:rPr>
      </w:pPr>
      <w:r w:rsidRPr="00325C83">
        <w:rPr>
          <w:sz w:val="22"/>
          <w:szCs w:val="22"/>
          <w:u w:val="single"/>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Голосування з усіх питань порядку денного здійснюється бюлетенями для голосування, виданими акціонерам та їх представникам при реєстрації та засвідченими підписом Голови Реєстраційної комісії.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та членами Лічильної комісії, а також печаткою Товариства. Позначка про недійсність бюлетеня засвідчується всіма членами Лічильної комісії.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r w:rsidRPr="00325C83">
        <w:rPr>
          <w:sz w:val="22"/>
          <w:szCs w:val="22"/>
          <w:u w:val="single"/>
          <w:lang w:val="uk-UA"/>
        </w:rPr>
        <w:t>.</w:t>
      </w:r>
    </w:p>
    <w:p w:rsidR="00C61594" w:rsidRPr="00325C83" w:rsidRDefault="00C61594" w:rsidP="00C61594">
      <w:pPr>
        <w:widowControl w:val="0"/>
        <w:suppressAutoHyphens w:val="0"/>
        <w:ind w:left="-426"/>
        <w:jc w:val="both"/>
        <w:rPr>
          <w:b/>
          <w:sz w:val="22"/>
          <w:szCs w:val="22"/>
          <w:u w:val="single"/>
          <w:lang w:val="uk-UA"/>
        </w:rPr>
      </w:pPr>
    </w:p>
    <w:p w:rsidR="003F1A7C" w:rsidRPr="00325C83" w:rsidRDefault="0076434F" w:rsidP="003F1A7C">
      <w:pPr>
        <w:widowControl w:val="0"/>
        <w:suppressAutoHyphens w:val="0"/>
        <w:ind w:left="-426"/>
        <w:jc w:val="both"/>
        <w:rPr>
          <w:b/>
          <w:sz w:val="22"/>
          <w:szCs w:val="22"/>
          <w:u w:val="single"/>
        </w:rPr>
      </w:pPr>
      <w:r w:rsidRPr="00325C83">
        <w:rPr>
          <w:b/>
          <w:sz w:val="22"/>
          <w:szCs w:val="22"/>
          <w:u w:val="single"/>
          <w:lang w:val="uk-UA"/>
        </w:rPr>
        <w:t>Четверте питання Порядку денного, винесене на голосування:</w:t>
      </w:r>
    </w:p>
    <w:p w:rsidR="00887909" w:rsidRPr="00325C83" w:rsidRDefault="00325C83" w:rsidP="003F1A7C">
      <w:pPr>
        <w:widowControl w:val="0"/>
        <w:suppressAutoHyphens w:val="0"/>
        <w:ind w:left="-426"/>
        <w:jc w:val="both"/>
        <w:rPr>
          <w:b/>
          <w:sz w:val="22"/>
          <w:szCs w:val="22"/>
          <w:u w:val="single"/>
          <w:lang w:val="uk-UA"/>
        </w:rPr>
      </w:pPr>
      <w:r w:rsidRPr="00325C83">
        <w:rPr>
          <w:b/>
          <w:sz w:val="22"/>
          <w:szCs w:val="22"/>
          <w:u w:val="single"/>
          <w:lang w:val="uk-UA"/>
        </w:rPr>
        <w:t>«</w:t>
      </w:r>
      <w:r w:rsidRPr="00325C83">
        <w:rPr>
          <w:b/>
          <w:color w:val="000000"/>
          <w:sz w:val="22"/>
          <w:szCs w:val="22"/>
          <w:u w:val="single"/>
          <w:lang w:val="uk-UA"/>
        </w:rPr>
        <w:t>Про призначення суб’єкта аудиторської діяльності для надання послуг з обов’язкового аудиту фінансової звітності ПрАТ «Вінницький ОЖК»»</w:t>
      </w:r>
      <w:r w:rsidR="00C61594" w:rsidRPr="00325C83">
        <w:rPr>
          <w:b/>
          <w:color w:val="000000"/>
          <w:sz w:val="22"/>
          <w:szCs w:val="22"/>
          <w:u w:val="single"/>
          <w:lang w:val="uk-UA"/>
        </w:rPr>
        <w:t>.</w:t>
      </w:r>
    </w:p>
    <w:p w:rsidR="00325C83" w:rsidRPr="00325C83" w:rsidRDefault="00325C83" w:rsidP="00325C83">
      <w:pPr>
        <w:pStyle w:val="a7"/>
        <w:spacing w:line="204" w:lineRule="auto"/>
        <w:ind w:left="-426"/>
        <w:jc w:val="both"/>
        <w:rPr>
          <w:b/>
          <w:color w:val="000000"/>
          <w:sz w:val="22"/>
          <w:szCs w:val="22"/>
        </w:rPr>
      </w:pPr>
      <w:r w:rsidRPr="00325C83">
        <w:rPr>
          <w:b/>
          <w:color w:val="000000"/>
          <w:sz w:val="22"/>
          <w:szCs w:val="22"/>
        </w:rPr>
        <w:t xml:space="preserve">Проект рішення </w:t>
      </w:r>
      <w:r w:rsidRPr="00325C83">
        <w:rPr>
          <w:b/>
          <w:color w:val="000000"/>
          <w:sz w:val="22"/>
          <w:szCs w:val="22"/>
          <w:lang w:val="uk-UA"/>
        </w:rPr>
        <w:t>1 з</w:t>
      </w:r>
      <w:r w:rsidRPr="00325C83">
        <w:rPr>
          <w:b/>
          <w:color w:val="000000"/>
          <w:sz w:val="22"/>
          <w:szCs w:val="22"/>
        </w:rPr>
        <w:t xml:space="preserve"> </w:t>
      </w:r>
      <w:r w:rsidRPr="00325C83">
        <w:rPr>
          <w:b/>
          <w:color w:val="000000"/>
          <w:sz w:val="22"/>
          <w:szCs w:val="22"/>
          <w:lang w:val="uk-UA"/>
        </w:rPr>
        <w:t>четверт</w:t>
      </w:r>
      <w:r w:rsidRPr="00325C83">
        <w:rPr>
          <w:b/>
          <w:color w:val="000000"/>
          <w:sz w:val="22"/>
          <w:szCs w:val="22"/>
        </w:rPr>
        <w:t xml:space="preserve">ого питання </w:t>
      </w:r>
      <w:r w:rsidRPr="00325C83">
        <w:rPr>
          <w:b/>
          <w:color w:val="000000"/>
          <w:sz w:val="22"/>
          <w:szCs w:val="22"/>
          <w:lang w:val="uk-UA"/>
        </w:rPr>
        <w:t xml:space="preserve">включеного до </w:t>
      </w:r>
      <w:r w:rsidRPr="00325C83">
        <w:rPr>
          <w:b/>
          <w:color w:val="000000"/>
          <w:sz w:val="22"/>
          <w:szCs w:val="22"/>
        </w:rPr>
        <w:t>порядку денного, поставленого на голосування:</w:t>
      </w:r>
    </w:p>
    <w:p w:rsidR="00325C83" w:rsidRPr="00325C83" w:rsidRDefault="00325C83" w:rsidP="00325C83">
      <w:pPr>
        <w:pStyle w:val="ab"/>
        <w:ind w:left="-426"/>
        <w:jc w:val="both"/>
        <w:rPr>
          <w:b w:val="0"/>
          <w:i/>
          <w:sz w:val="22"/>
          <w:szCs w:val="22"/>
        </w:rPr>
      </w:pPr>
      <w:r w:rsidRPr="00325C83">
        <w:rPr>
          <w:b w:val="0"/>
          <w:i/>
          <w:sz w:val="22"/>
          <w:szCs w:val="22"/>
        </w:rPr>
        <w:t>«Призначити суб’єктом аудиторської діяльності для надання послуг з обов’язкового аудиту фінансової звітності ПрАТ «Вінницький ОЖК» – Товариство з обмеженою відповідальністю «Аудиторська фірма «Надійність»,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3630</w:t>
      </w:r>
      <w:r w:rsidRPr="00325C83">
        <w:rPr>
          <w:b w:val="0"/>
          <w:i/>
          <w:sz w:val="22"/>
          <w:szCs w:val="22"/>
          <w:lang w:eastAsia="uk-UA"/>
        </w:rPr>
        <w:t>».</w:t>
      </w:r>
    </w:p>
    <w:p w:rsidR="00325C83" w:rsidRPr="00325C83" w:rsidRDefault="00325C83" w:rsidP="00325C83">
      <w:pPr>
        <w:widowControl w:val="0"/>
        <w:tabs>
          <w:tab w:val="left" w:pos="9214"/>
        </w:tabs>
        <w:suppressAutoHyphens w:val="0"/>
        <w:ind w:left="-426"/>
        <w:jc w:val="both"/>
        <w:rPr>
          <w:b/>
          <w:sz w:val="22"/>
          <w:szCs w:val="22"/>
          <w:lang w:val="uk-UA"/>
        </w:rPr>
      </w:pPr>
      <w:r w:rsidRPr="00325C83">
        <w:rPr>
          <w:b/>
          <w:sz w:val="22"/>
          <w:szCs w:val="22"/>
          <w:lang w:val="uk-UA"/>
        </w:rPr>
        <w:t>Результати голосування щодо проекту рішення 1 з четвертого питання порядку денного, винесеного на голосування:</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 xml:space="preserve">Кількість голосів «за» - </w:t>
      </w:r>
      <w:r w:rsidR="00BA2D1B">
        <w:rPr>
          <w:sz w:val="22"/>
          <w:szCs w:val="22"/>
          <w:lang w:val="uk-UA"/>
        </w:rPr>
        <w:t>200</w:t>
      </w:r>
      <w:r w:rsidR="00BA2D1B" w:rsidRPr="00E95206">
        <w:rPr>
          <w:sz w:val="22"/>
          <w:szCs w:val="22"/>
          <w:lang w:val="uk-UA"/>
        </w:rPr>
        <w:t>0 голосів акціонерів, що становить 0</w:t>
      </w:r>
      <w:r w:rsidR="00BA2D1B">
        <w:rPr>
          <w:sz w:val="22"/>
          <w:szCs w:val="22"/>
          <w:lang w:val="uk-UA"/>
        </w:rPr>
        <w:t>,0007</w:t>
      </w:r>
      <w:r w:rsidR="00BA2D1B" w:rsidRPr="00E95206">
        <w:rPr>
          <w:sz w:val="22"/>
          <w:szCs w:val="22"/>
          <w:lang w:val="uk-UA"/>
        </w:rPr>
        <w:t xml:space="preserve"> відсотків від зареєстрованих на Загальних зборах та які мають право голосу із зазначеного питання</w:t>
      </w:r>
      <w:r w:rsidRPr="00325C83">
        <w:rPr>
          <w:sz w:val="22"/>
          <w:szCs w:val="22"/>
          <w:lang w:val="uk-UA"/>
        </w:rPr>
        <w:t>;</w:t>
      </w:r>
    </w:p>
    <w:p w:rsidR="00325C83" w:rsidRPr="00325C83" w:rsidRDefault="00325C83" w:rsidP="00325C83">
      <w:pPr>
        <w:widowControl w:val="0"/>
        <w:tabs>
          <w:tab w:val="left" w:pos="-360"/>
          <w:tab w:val="left" w:pos="9214"/>
        </w:tabs>
        <w:suppressAutoHyphens w:val="0"/>
        <w:ind w:left="-426" w:right="-1"/>
        <w:jc w:val="both"/>
        <w:rPr>
          <w:sz w:val="22"/>
          <w:szCs w:val="22"/>
          <w:lang w:val="uk-UA"/>
        </w:rPr>
      </w:pPr>
      <w:r w:rsidRPr="00325C83">
        <w:rPr>
          <w:sz w:val="22"/>
          <w:szCs w:val="22"/>
          <w:lang w:val="uk-UA"/>
        </w:rPr>
        <w:t xml:space="preserve">Кількість голосів «проти» - </w:t>
      </w:r>
      <w:r w:rsidR="00BA2D1B" w:rsidRPr="00BB3161">
        <w:rPr>
          <w:sz w:val="22"/>
          <w:szCs w:val="22"/>
          <w:lang w:val="uk-UA"/>
        </w:rPr>
        <w:t>288 777 884 голосів акціонерів</w:t>
      </w:r>
      <w:r w:rsidR="00BA2D1B">
        <w:rPr>
          <w:sz w:val="22"/>
          <w:szCs w:val="22"/>
          <w:lang w:val="uk-UA"/>
        </w:rPr>
        <w:t>, що становить 99,9993</w:t>
      </w:r>
      <w:r w:rsidR="00BA2D1B" w:rsidRPr="00E95206">
        <w:rPr>
          <w:sz w:val="22"/>
          <w:szCs w:val="22"/>
          <w:lang w:val="uk-UA"/>
        </w:rPr>
        <w:t xml:space="preserve"> відсотків від зареєстрованих на Загальних зборах та які мають право голосу із зазначеного питання</w:t>
      </w:r>
      <w:r w:rsidRPr="00325C83">
        <w:rPr>
          <w:sz w:val="22"/>
          <w:szCs w:val="22"/>
          <w:lang w:val="uk-UA"/>
        </w:rPr>
        <w:t>;</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C61594" w:rsidRPr="00325C83" w:rsidRDefault="00325C83" w:rsidP="00325C83">
      <w:pPr>
        <w:pStyle w:val="a7"/>
        <w:spacing w:line="204" w:lineRule="auto"/>
        <w:ind w:left="-426"/>
        <w:jc w:val="both"/>
        <w:rPr>
          <w:sz w:val="22"/>
          <w:szCs w:val="22"/>
          <w:lang w:val="uk-UA"/>
        </w:rPr>
      </w:pPr>
      <w:r w:rsidRPr="00325C83">
        <w:rPr>
          <w:sz w:val="22"/>
          <w:szCs w:val="22"/>
          <w:lang w:val="uk-UA"/>
        </w:rPr>
        <w:t>Рішення не прийнято.</w:t>
      </w:r>
    </w:p>
    <w:p w:rsidR="00325C83" w:rsidRPr="00325C83" w:rsidRDefault="00325C83" w:rsidP="00325C83">
      <w:pPr>
        <w:pStyle w:val="a7"/>
        <w:spacing w:line="204" w:lineRule="auto"/>
        <w:ind w:left="-426"/>
        <w:jc w:val="both"/>
        <w:rPr>
          <w:b/>
          <w:color w:val="000000"/>
          <w:sz w:val="22"/>
          <w:szCs w:val="22"/>
        </w:rPr>
      </w:pPr>
      <w:r w:rsidRPr="00325C83">
        <w:rPr>
          <w:b/>
          <w:color w:val="000000"/>
          <w:sz w:val="22"/>
          <w:szCs w:val="22"/>
        </w:rPr>
        <w:t xml:space="preserve">Проект рішення </w:t>
      </w:r>
      <w:r w:rsidRPr="00325C83">
        <w:rPr>
          <w:b/>
          <w:color w:val="000000"/>
          <w:sz w:val="22"/>
          <w:szCs w:val="22"/>
          <w:lang w:val="uk-UA"/>
        </w:rPr>
        <w:t>2 з</w:t>
      </w:r>
      <w:r w:rsidRPr="00325C83">
        <w:rPr>
          <w:b/>
          <w:color w:val="000000"/>
          <w:sz w:val="22"/>
          <w:szCs w:val="22"/>
        </w:rPr>
        <w:t xml:space="preserve"> </w:t>
      </w:r>
      <w:r w:rsidRPr="00325C83">
        <w:rPr>
          <w:b/>
          <w:color w:val="000000"/>
          <w:sz w:val="22"/>
          <w:szCs w:val="22"/>
          <w:lang w:val="uk-UA"/>
        </w:rPr>
        <w:t>четверт</w:t>
      </w:r>
      <w:r w:rsidRPr="00325C83">
        <w:rPr>
          <w:b/>
          <w:color w:val="000000"/>
          <w:sz w:val="22"/>
          <w:szCs w:val="22"/>
        </w:rPr>
        <w:t xml:space="preserve">ого питання </w:t>
      </w:r>
      <w:r w:rsidRPr="00325C83">
        <w:rPr>
          <w:b/>
          <w:color w:val="000000"/>
          <w:sz w:val="22"/>
          <w:szCs w:val="22"/>
          <w:lang w:val="uk-UA"/>
        </w:rPr>
        <w:t xml:space="preserve">включеного до </w:t>
      </w:r>
      <w:r w:rsidRPr="00325C83">
        <w:rPr>
          <w:b/>
          <w:color w:val="000000"/>
          <w:sz w:val="22"/>
          <w:szCs w:val="22"/>
        </w:rPr>
        <w:t>порядку денного, поставленого на голосування:</w:t>
      </w:r>
    </w:p>
    <w:p w:rsidR="00325C83" w:rsidRPr="00325C83" w:rsidRDefault="00325C83" w:rsidP="00325C83">
      <w:pPr>
        <w:pStyle w:val="ab"/>
        <w:ind w:left="-426"/>
        <w:jc w:val="both"/>
        <w:rPr>
          <w:b w:val="0"/>
          <w:i/>
          <w:sz w:val="22"/>
          <w:szCs w:val="22"/>
        </w:rPr>
      </w:pPr>
      <w:r w:rsidRPr="00325C83">
        <w:rPr>
          <w:b w:val="0"/>
          <w:i/>
          <w:sz w:val="22"/>
          <w:szCs w:val="22"/>
        </w:rPr>
        <w:t>«Призначити суб’єктом аудиторської діяльності для надання послуг з обов’язкового аудиту фінансової звітності ПрАТ «Вінницький ОЖК» – ТОВАРИСТВО З ОБМЕЖЕНОЮ ВІДПОВІДАЛЬНІСТЮ «ЕЙЧ ЕЛ БІ ЮКРЕЙН»,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0283</w:t>
      </w:r>
      <w:r w:rsidRPr="00325C83">
        <w:rPr>
          <w:b w:val="0"/>
          <w:i/>
          <w:sz w:val="22"/>
          <w:szCs w:val="22"/>
          <w:lang w:eastAsia="uk-UA"/>
        </w:rPr>
        <w:t>».</w:t>
      </w:r>
    </w:p>
    <w:p w:rsidR="00325C83" w:rsidRPr="00325C83" w:rsidRDefault="00325C83" w:rsidP="00325C83">
      <w:pPr>
        <w:widowControl w:val="0"/>
        <w:tabs>
          <w:tab w:val="left" w:pos="9214"/>
        </w:tabs>
        <w:suppressAutoHyphens w:val="0"/>
        <w:ind w:left="-426"/>
        <w:jc w:val="both"/>
        <w:rPr>
          <w:b/>
          <w:sz w:val="22"/>
          <w:szCs w:val="22"/>
          <w:lang w:val="uk-UA"/>
        </w:rPr>
      </w:pPr>
      <w:r w:rsidRPr="00325C83">
        <w:rPr>
          <w:b/>
          <w:sz w:val="22"/>
          <w:szCs w:val="22"/>
          <w:lang w:val="uk-UA"/>
        </w:rPr>
        <w:t>Результати голосування щодо проекту рішення 2 з четвертого питання порядку денного, винесеного на голосування:</w:t>
      </w:r>
    </w:p>
    <w:p w:rsidR="00325C83" w:rsidRPr="00325C83" w:rsidRDefault="00325C83" w:rsidP="00325C83">
      <w:pPr>
        <w:widowControl w:val="0"/>
        <w:tabs>
          <w:tab w:val="left" w:pos="-360"/>
          <w:tab w:val="left" w:pos="9214"/>
        </w:tabs>
        <w:suppressAutoHyphens w:val="0"/>
        <w:ind w:left="-426" w:right="-1"/>
        <w:jc w:val="both"/>
        <w:rPr>
          <w:sz w:val="22"/>
          <w:szCs w:val="22"/>
          <w:lang w:val="uk-UA"/>
        </w:rPr>
      </w:pPr>
      <w:r w:rsidRPr="00325C83">
        <w:rPr>
          <w:sz w:val="22"/>
          <w:szCs w:val="22"/>
          <w:lang w:val="uk-UA"/>
        </w:rPr>
        <w:t xml:space="preserve">Кількість голосів «за» - </w:t>
      </w:r>
      <w:r w:rsidR="001C7867" w:rsidRPr="00BB3161">
        <w:rPr>
          <w:sz w:val="22"/>
          <w:szCs w:val="22"/>
          <w:lang w:val="uk-UA"/>
        </w:rPr>
        <w:t>288 777 884 голосів акціонерів</w:t>
      </w:r>
      <w:r w:rsidR="001C7867">
        <w:rPr>
          <w:sz w:val="22"/>
          <w:szCs w:val="22"/>
          <w:lang w:val="uk-UA"/>
        </w:rPr>
        <w:t>, що становить 99,9993</w:t>
      </w:r>
      <w:r w:rsidR="001C7867" w:rsidRPr="00E95206">
        <w:rPr>
          <w:sz w:val="22"/>
          <w:szCs w:val="22"/>
          <w:lang w:val="uk-UA"/>
        </w:rPr>
        <w:t xml:space="preserve"> відсотків від зареєстрованих на Загальних зборах та які мають право голосу із зазначеного питання</w:t>
      </w:r>
      <w:r w:rsidRPr="00325C83">
        <w:rPr>
          <w:sz w:val="22"/>
          <w:szCs w:val="22"/>
          <w:lang w:val="uk-UA"/>
        </w:rPr>
        <w:t>;</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 xml:space="preserve">Кількість голосів «проти» - </w:t>
      </w:r>
      <w:r w:rsidR="001C7867">
        <w:rPr>
          <w:sz w:val="22"/>
          <w:szCs w:val="22"/>
          <w:lang w:val="uk-UA"/>
        </w:rPr>
        <w:t>200</w:t>
      </w:r>
      <w:r w:rsidR="001C7867" w:rsidRPr="00E95206">
        <w:rPr>
          <w:sz w:val="22"/>
          <w:szCs w:val="22"/>
          <w:lang w:val="uk-UA"/>
        </w:rPr>
        <w:t>0 голосів акціонерів, що становить 0</w:t>
      </w:r>
      <w:r w:rsidR="001C7867">
        <w:rPr>
          <w:sz w:val="22"/>
          <w:szCs w:val="22"/>
          <w:lang w:val="uk-UA"/>
        </w:rPr>
        <w:t>,0007</w:t>
      </w:r>
      <w:r w:rsidR="001C7867" w:rsidRPr="00E95206">
        <w:rPr>
          <w:sz w:val="22"/>
          <w:szCs w:val="22"/>
          <w:lang w:val="uk-UA"/>
        </w:rPr>
        <w:t xml:space="preserve"> відсотків від зареєстрованих на Загальних зборах та які мають право голосу із зазначеного питання</w:t>
      </w:r>
      <w:r w:rsidRPr="00325C83">
        <w:rPr>
          <w:sz w:val="22"/>
          <w:szCs w:val="22"/>
          <w:lang w:val="uk-UA"/>
        </w:rPr>
        <w:t>;</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sz w:val="22"/>
          <w:szCs w:val="22"/>
          <w:lang w:val="uk-UA"/>
        </w:rPr>
        <w:t>Рішення прийнято.</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b/>
          <w:sz w:val="22"/>
          <w:szCs w:val="22"/>
          <w:lang w:val="uk-UA"/>
        </w:rPr>
        <w:t>Прийняте Загальними зборами по четвертому питанню порядку денного рішення:</w:t>
      </w:r>
    </w:p>
    <w:p w:rsidR="00C50E42" w:rsidRPr="00325C83" w:rsidRDefault="00325C83" w:rsidP="00325C83">
      <w:pPr>
        <w:widowControl w:val="0"/>
        <w:tabs>
          <w:tab w:val="left" w:pos="-360"/>
          <w:tab w:val="left" w:pos="9214"/>
        </w:tabs>
        <w:suppressAutoHyphens w:val="0"/>
        <w:ind w:left="-426"/>
        <w:jc w:val="both"/>
        <w:rPr>
          <w:sz w:val="22"/>
          <w:szCs w:val="22"/>
          <w:lang w:val="uk-UA"/>
        </w:rPr>
      </w:pPr>
      <w:r w:rsidRPr="00325C83">
        <w:rPr>
          <w:sz w:val="22"/>
          <w:szCs w:val="22"/>
          <w:u w:val="single"/>
          <w:lang w:val="uk-UA"/>
        </w:rPr>
        <w:t>Призначити суб’єктом аудиторської діяльності для надання послуг з обов’язкового аудиту фінансової звітності ПрАТ «Вінницький ОЖК» – ТОВАРИСТВО З ОБМЕЖЕНОЮ ВІДПОВІДАЛЬНІСТЮ «ЕЙЧ ЕЛ БІ ЮКРЕЙН»,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0283.</w:t>
      </w:r>
    </w:p>
    <w:p w:rsidR="00C61594" w:rsidRPr="00325C83" w:rsidRDefault="00C61594" w:rsidP="00C61594">
      <w:pPr>
        <w:pStyle w:val="a7"/>
        <w:widowControl w:val="0"/>
        <w:tabs>
          <w:tab w:val="left" w:pos="9214"/>
        </w:tabs>
        <w:suppressAutoHyphens w:val="0"/>
        <w:ind w:left="-66"/>
        <w:jc w:val="both"/>
        <w:rPr>
          <w:sz w:val="22"/>
          <w:szCs w:val="22"/>
          <w:lang w:val="uk-UA"/>
        </w:rPr>
      </w:pPr>
    </w:p>
    <w:p w:rsidR="00887909" w:rsidRPr="00325C83" w:rsidRDefault="0076434F" w:rsidP="00C50E42">
      <w:pPr>
        <w:widowControl w:val="0"/>
        <w:tabs>
          <w:tab w:val="left" w:pos="9214"/>
        </w:tabs>
        <w:suppressAutoHyphens w:val="0"/>
        <w:ind w:left="-426"/>
        <w:jc w:val="both"/>
        <w:rPr>
          <w:sz w:val="22"/>
          <w:szCs w:val="22"/>
          <w:lang w:val="uk-UA"/>
        </w:rPr>
      </w:pPr>
      <w:r w:rsidRPr="00325C83">
        <w:rPr>
          <w:b/>
          <w:sz w:val="22"/>
          <w:szCs w:val="22"/>
          <w:u w:val="single"/>
          <w:lang w:val="uk-UA"/>
        </w:rPr>
        <w:t>П</w:t>
      </w:r>
      <w:r w:rsidR="00BD42AB" w:rsidRPr="00325C83">
        <w:rPr>
          <w:b/>
          <w:sz w:val="22"/>
          <w:szCs w:val="22"/>
          <w:u w:val="single"/>
          <w:lang w:val="uk-UA"/>
        </w:rPr>
        <w:t>’</w:t>
      </w:r>
      <w:r w:rsidRPr="00325C83">
        <w:rPr>
          <w:b/>
          <w:sz w:val="22"/>
          <w:szCs w:val="22"/>
          <w:u w:val="single"/>
          <w:lang w:val="uk-UA"/>
        </w:rPr>
        <w:t>яте питання Порядку денного, винесене на голосування:</w:t>
      </w:r>
    </w:p>
    <w:p w:rsidR="00C50E42" w:rsidRPr="00325C83" w:rsidRDefault="00325C83" w:rsidP="00C61594">
      <w:pPr>
        <w:widowControl w:val="0"/>
        <w:tabs>
          <w:tab w:val="left" w:pos="9214"/>
        </w:tabs>
        <w:suppressAutoHyphens w:val="0"/>
        <w:ind w:left="-426"/>
        <w:jc w:val="both"/>
        <w:rPr>
          <w:sz w:val="22"/>
          <w:szCs w:val="22"/>
          <w:lang w:val="uk-UA"/>
        </w:rPr>
      </w:pPr>
      <w:r w:rsidRPr="00325C83">
        <w:rPr>
          <w:b/>
          <w:sz w:val="22"/>
          <w:szCs w:val="22"/>
          <w:u w:val="single"/>
          <w:lang w:val="uk-UA"/>
        </w:rPr>
        <w:t>«Про затвердження умов договору з суб’єктом аудиторської діяльності, надання повноважень Голові Правління Товариства на його підписання».</w:t>
      </w:r>
    </w:p>
    <w:p w:rsidR="00325C83" w:rsidRPr="00325C83" w:rsidRDefault="00325C83" w:rsidP="00325C83">
      <w:pPr>
        <w:pStyle w:val="a7"/>
        <w:spacing w:line="204" w:lineRule="auto"/>
        <w:ind w:left="-426"/>
        <w:jc w:val="both"/>
        <w:rPr>
          <w:b/>
          <w:color w:val="000000"/>
          <w:sz w:val="22"/>
          <w:szCs w:val="22"/>
        </w:rPr>
      </w:pPr>
      <w:r w:rsidRPr="00325C83">
        <w:rPr>
          <w:b/>
          <w:color w:val="000000"/>
          <w:sz w:val="22"/>
          <w:szCs w:val="22"/>
        </w:rPr>
        <w:t xml:space="preserve">Проект рішення з п’ятого питання </w:t>
      </w:r>
      <w:r w:rsidRPr="00325C83">
        <w:rPr>
          <w:b/>
          <w:color w:val="000000"/>
          <w:sz w:val="22"/>
          <w:szCs w:val="22"/>
          <w:lang w:val="uk-UA"/>
        </w:rPr>
        <w:t xml:space="preserve">включеного до </w:t>
      </w:r>
      <w:r w:rsidRPr="00325C83">
        <w:rPr>
          <w:b/>
          <w:color w:val="000000"/>
          <w:sz w:val="22"/>
          <w:szCs w:val="22"/>
        </w:rPr>
        <w:t>порядку денного, поставленого на голосування:</w:t>
      </w:r>
    </w:p>
    <w:p w:rsidR="00325C83" w:rsidRPr="00325C83" w:rsidRDefault="00325C83" w:rsidP="00325C83">
      <w:pPr>
        <w:pStyle w:val="ab"/>
        <w:ind w:left="-426"/>
        <w:jc w:val="both"/>
        <w:rPr>
          <w:b w:val="0"/>
          <w:i/>
          <w:sz w:val="22"/>
          <w:szCs w:val="22"/>
        </w:rPr>
      </w:pPr>
      <w:r w:rsidRPr="00325C83">
        <w:rPr>
          <w:b w:val="0"/>
          <w:i/>
          <w:sz w:val="22"/>
          <w:szCs w:val="22"/>
        </w:rPr>
        <w:t>«</w:t>
      </w:r>
      <w:r w:rsidRPr="00325C83">
        <w:rPr>
          <w:b w:val="0"/>
          <w:i/>
          <w:sz w:val="22"/>
          <w:szCs w:val="22"/>
          <w:lang w:eastAsia="uk-UA"/>
        </w:rPr>
        <w:t>Затвердити умови</w:t>
      </w:r>
      <w:r w:rsidRPr="00325C83">
        <w:rPr>
          <w:b w:val="0"/>
          <w:i/>
          <w:sz w:val="22"/>
          <w:szCs w:val="22"/>
        </w:rPr>
        <w:t xml:space="preserve"> договору з надання послуг з аудиту ф</w:t>
      </w:r>
      <w:r w:rsidRPr="00325C83">
        <w:rPr>
          <w:b w:val="0"/>
          <w:i/>
          <w:color w:val="000000"/>
          <w:sz w:val="22"/>
          <w:szCs w:val="22"/>
        </w:rPr>
        <w:t>інансової звітності ПрАТ «Вінницький ОЖК» та уповноважити Голову Правління Товариства Чаленка Дмитра Андрійовича на його підписання</w:t>
      </w:r>
      <w:r w:rsidRPr="00325C83">
        <w:rPr>
          <w:b w:val="0"/>
          <w:i/>
          <w:sz w:val="22"/>
          <w:szCs w:val="22"/>
          <w:lang w:eastAsia="uk-UA"/>
        </w:rPr>
        <w:t>».</w:t>
      </w:r>
    </w:p>
    <w:p w:rsidR="00325C83" w:rsidRPr="00325C83" w:rsidRDefault="00325C83" w:rsidP="00325C83">
      <w:pPr>
        <w:widowControl w:val="0"/>
        <w:tabs>
          <w:tab w:val="left" w:pos="9214"/>
        </w:tabs>
        <w:suppressAutoHyphens w:val="0"/>
        <w:ind w:left="-426"/>
        <w:jc w:val="both"/>
        <w:rPr>
          <w:b/>
          <w:sz w:val="22"/>
          <w:szCs w:val="22"/>
          <w:lang w:val="uk-UA"/>
        </w:rPr>
      </w:pPr>
      <w:r w:rsidRPr="00325C83">
        <w:rPr>
          <w:b/>
          <w:sz w:val="22"/>
          <w:szCs w:val="22"/>
          <w:lang w:val="uk-UA"/>
        </w:rPr>
        <w:t>Результати голосування щодо проекту рішення з п’ятого питання порядку денного, винесеного на голосування:</w:t>
      </w:r>
    </w:p>
    <w:p w:rsidR="00325C83" w:rsidRPr="00325C83" w:rsidRDefault="00325C83" w:rsidP="00325C83">
      <w:pPr>
        <w:widowControl w:val="0"/>
        <w:tabs>
          <w:tab w:val="left" w:pos="-360"/>
          <w:tab w:val="left" w:pos="9214"/>
        </w:tabs>
        <w:suppressAutoHyphens w:val="0"/>
        <w:ind w:left="-426" w:right="-1"/>
        <w:jc w:val="both"/>
        <w:rPr>
          <w:sz w:val="22"/>
          <w:szCs w:val="22"/>
          <w:lang w:val="uk-UA"/>
        </w:rPr>
      </w:pPr>
      <w:r w:rsidRPr="00325C83">
        <w:rPr>
          <w:sz w:val="22"/>
          <w:szCs w:val="22"/>
          <w:lang w:val="uk-UA"/>
        </w:rPr>
        <w:t xml:space="preserve">Кількість голосів «за» </w:t>
      </w:r>
      <w:r w:rsidRPr="001C7867">
        <w:rPr>
          <w:sz w:val="22"/>
          <w:szCs w:val="22"/>
          <w:lang w:val="uk-UA"/>
        </w:rPr>
        <w:t xml:space="preserve">- </w:t>
      </w:r>
      <w:r w:rsidR="00656E27" w:rsidRPr="001C7867">
        <w:rPr>
          <w:sz w:val="22"/>
          <w:szCs w:val="22"/>
          <w:lang w:val="uk-UA"/>
        </w:rPr>
        <w:t>288 779 884</w:t>
      </w:r>
      <w:r w:rsidRPr="001C7867">
        <w:rPr>
          <w:sz w:val="22"/>
          <w:szCs w:val="22"/>
          <w:lang w:val="uk-UA"/>
        </w:rPr>
        <w:t xml:space="preserve"> голосів</w:t>
      </w:r>
      <w:bookmarkStart w:id="0" w:name="_GoBack"/>
      <w:bookmarkEnd w:id="0"/>
      <w:r w:rsidRPr="00325C83">
        <w:rPr>
          <w:sz w:val="22"/>
          <w:szCs w:val="22"/>
          <w:lang w:val="uk-UA"/>
        </w:rPr>
        <w:t xml:space="preserve"> акціонерів, що становить 100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720"/>
          <w:tab w:val="left" w:pos="9214"/>
        </w:tabs>
        <w:suppressAutoHyphens w:val="0"/>
        <w:ind w:left="-426" w:right="-1"/>
        <w:jc w:val="both"/>
        <w:rPr>
          <w:sz w:val="22"/>
          <w:szCs w:val="22"/>
          <w:lang w:val="uk-UA"/>
        </w:rPr>
      </w:pPr>
      <w:r w:rsidRPr="00325C83">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sz w:val="22"/>
          <w:szCs w:val="22"/>
          <w:lang w:val="uk-UA"/>
        </w:rPr>
        <w:t>Рішення прийнято.</w:t>
      </w:r>
    </w:p>
    <w:p w:rsidR="00325C83" w:rsidRPr="00325C83" w:rsidRDefault="00325C83" w:rsidP="00325C83">
      <w:pPr>
        <w:widowControl w:val="0"/>
        <w:tabs>
          <w:tab w:val="left" w:pos="-360"/>
          <w:tab w:val="left" w:pos="9214"/>
        </w:tabs>
        <w:suppressAutoHyphens w:val="0"/>
        <w:ind w:left="-426"/>
        <w:jc w:val="both"/>
        <w:rPr>
          <w:sz w:val="22"/>
          <w:szCs w:val="22"/>
          <w:lang w:val="uk-UA"/>
        </w:rPr>
      </w:pPr>
      <w:r w:rsidRPr="00325C83">
        <w:rPr>
          <w:b/>
          <w:sz w:val="22"/>
          <w:szCs w:val="22"/>
          <w:lang w:val="uk-UA"/>
        </w:rPr>
        <w:t>Прийняте Загальними зборами по п’ятому питанню порядку денного рішення:</w:t>
      </w:r>
    </w:p>
    <w:p w:rsidR="00C61594" w:rsidRPr="00325C83" w:rsidRDefault="00325C83" w:rsidP="00325C83">
      <w:pPr>
        <w:widowControl w:val="0"/>
        <w:tabs>
          <w:tab w:val="left" w:pos="9214"/>
        </w:tabs>
        <w:suppressAutoHyphens w:val="0"/>
        <w:ind w:left="-426"/>
        <w:jc w:val="both"/>
        <w:rPr>
          <w:sz w:val="22"/>
          <w:szCs w:val="22"/>
          <w:u w:val="single"/>
          <w:lang w:val="uk-UA" w:eastAsia="uk-UA"/>
        </w:rPr>
      </w:pPr>
      <w:r w:rsidRPr="00325C83">
        <w:rPr>
          <w:color w:val="000000"/>
          <w:sz w:val="22"/>
          <w:szCs w:val="22"/>
          <w:u w:val="single"/>
          <w:lang w:val="uk-UA"/>
        </w:rPr>
        <w:t>Затвердити умови договору з надання послуг з аудиту фінансової звітності ПрАТ «Вінницький ОЖК» та уповноважити Голову Правління Товариства Чаленка Дмитра Андрійовича на його підписання.</w:t>
      </w:r>
    </w:p>
    <w:p w:rsidR="00C61594" w:rsidRPr="00325C83" w:rsidRDefault="00C61594" w:rsidP="00C61594">
      <w:pPr>
        <w:widowControl w:val="0"/>
        <w:tabs>
          <w:tab w:val="left" w:pos="9214"/>
        </w:tabs>
        <w:suppressAutoHyphens w:val="0"/>
        <w:ind w:left="-426"/>
        <w:jc w:val="both"/>
        <w:rPr>
          <w:sz w:val="22"/>
          <w:szCs w:val="22"/>
          <w:lang w:val="uk-UA"/>
        </w:rPr>
      </w:pPr>
    </w:p>
    <w:p w:rsidR="00887909" w:rsidRPr="00325C83" w:rsidRDefault="00887909" w:rsidP="00887909">
      <w:pPr>
        <w:widowControl w:val="0"/>
        <w:tabs>
          <w:tab w:val="left" w:pos="3828"/>
          <w:tab w:val="left" w:pos="9214"/>
        </w:tabs>
        <w:suppressAutoHyphens w:val="0"/>
        <w:ind w:left="-426"/>
        <w:jc w:val="both"/>
        <w:rPr>
          <w:sz w:val="22"/>
          <w:szCs w:val="22"/>
          <w:lang w:val="uk-UA"/>
        </w:rPr>
      </w:pPr>
    </w:p>
    <w:p w:rsidR="00C61594" w:rsidRPr="00325C83" w:rsidRDefault="00C61594" w:rsidP="00887909">
      <w:pPr>
        <w:widowControl w:val="0"/>
        <w:tabs>
          <w:tab w:val="left" w:pos="3828"/>
          <w:tab w:val="left" w:pos="9214"/>
        </w:tabs>
        <w:suppressAutoHyphens w:val="0"/>
        <w:ind w:left="-426"/>
        <w:jc w:val="both"/>
        <w:rPr>
          <w:sz w:val="22"/>
          <w:szCs w:val="22"/>
          <w:lang w:val="uk-UA"/>
        </w:rPr>
      </w:pPr>
    </w:p>
    <w:p w:rsidR="00887909" w:rsidRPr="00325C83" w:rsidRDefault="00887909" w:rsidP="00887909">
      <w:pPr>
        <w:widowControl w:val="0"/>
        <w:tabs>
          <w:tab w:val="left" w:pos="3828"/>
          <w:tab w:val="left" w:pos="9214"/>
        </w:tabs>
        <w:suppressAutoHyphens w:val="0"/>
        <w:ind w:left="-426"/>
        <w:jc w:val="both"/>
        <w:rPr>
          <w:b/>
          <w:sz w:val="22"/>
          <w:szCs w:val="22"/>
          <w:lang w:val="uk-UA"/>
        </w:rPr>
      </w:pPr>
      <w:r w:rsidRPr="00325C83">
        <w:rPr>
          <w:b/>
          <w:sz w:val="22"/>
          <w:szCs w:val="22"/>
          <w:lang w:val="uk-UA"/>
        </w:rPr>
        <w:t xml:space="preserve">Голова Правління </w:t>
      </w:r>
    </w:p>
    <w:p w:rsidR="00887909" w:rsidRPr="00325C83" w:rsidRDefault="00887909" w:rsidP="00887909">
      <w:pPr>
        <w:widowControl w:val="0"/>
        <w:tabs>
          <w:tab w:val="left" w:pos="3828"/>
          <w:tab w:val="left" w:pos="9214"/>
        </w:tabs>
        <w:suppressAutoHyphens w:val="0"/>
        <w:ind w:left="-426"/>
        <w:jc w:val="both"/>
        <w:rPr>
          <w:b/>
          <w:sz w:val="22"/>
          <w:szCs w:val="22"/>
          <w:lang w:val="uk-UA"/>
        </w:rPr>
      </w:pPr>
      <w:r w:rsidRPr="00325C83">
        <w:rPr>
          <w:b/>
          <w:sz w:val="22"/>
          <w:szCs w:val="22"/>
          <w:lang w:val="uk-UA"/>
        </w:rPr>
        <w:t>ПрАТ «Вінницький ОЖК»                         Чаленко Дмитро Андрійович</w:t>
      </w:r>
    </w:p>
    <w:sectPr w:rsidR="00887909" w:rsidRPr="00325C83" w:rsidSect="00887909">
      <w:footerReference w:type="default" r:id="rId9"/>
      <w:footnotePr>
        <w:pos w:val="beneathText"/>
      </w:footnotePr>
      <w:pgSz w:w="11905" w:h="16837"/>
      <w:pgMar w:top="426" w:right="737"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D6" w:rsidRDefault="002074D6">
      <w:r>
        <w:separator/>
      </w:r>
    </w:p>
  </w:endnote>
  <w:endnote w:type="continuationSeparator" w:id="0">
    <w:p w:rsidR="002074D6" w:rsidRDefault="0020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0611"/>
      <w:docPartObj>
        <w:docPartGallery w:val="Page Numbers (Bottom of Page)"/>
        <w:docPartUnique/>
      </w:docPartObj>
    </w:sdtPr>
    <w:sdtEndPr/>
    <w:sdtContent>
      <w:p w:rsidR="00101580" w:rsidRDefault="00101580">
        <w:pPr>
          <w:pStyle w:val="a8"/>
          <w:jc w:val="center"/>
        </w:pPr>
        <w:r>
          <w:fldChar w:fldCharType="begin"/>
        </w:r>
        <w:r>
          <w:instrText>PAGE   \* MERGEFORMAT</w:instrText>
        </w:r>
        <w:r>
          <w:fldChar w:fldCharType="separate"/>
        </w:r>
        <w:r w:rsidR="002074D6">
          <w:rPr>
            <w:noProof/>
          </w:rPr>
          <w:t>1</w:t>
        </w:r>
        <w:r>
          <w:fldChar w:fldCharType="end"/>
        </w:r>
      </w:p>
    </w:sdtContent>
  </w:sdt>
  <w:p w:rsidR="00101580" w:rsidRDefault="001015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D6" w:rsidRDefault="002074D6">
      <w:r>
        <w:separator/>
      </w:r>
    </w:p>
  </w:footnote>
  <w:footnote w:type="continuationSeparator" w:id="0">
    <w:p w:rsidR="002074D6" w:rsidRDefault="00207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113F"/>
    <w:multiLevelType w:val="hybridMultilevel"/>
    <w:tmpl w:val="0DACC32A"/>
    <w:lvl w:ilvl="0" w:tplc="E972423A">
      <w:start w:val="25"/>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0F3C1B34"/>
    <w:multiLevelType w:val="hybridMultilevel"/>
    <w:tmpl w:val="F328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D66BC"/>
    <w:multiLevelType w:val="hybridMultilevel"/>
    <w:tmpl w:val="78A4BE42"/>
    <w:lvl w:ilvl="0" w:tplc="E76A86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25F7420"/>
    <w:multiLevelType w:val="hybridMultilevel"/>
    <w:tmpl w:val="E1589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077813"/>
    <w:multiLevelType w:val="hybridMultilevel"/>
    <w:tmpl w:val="39AABE96"/>
    <w:lvl w:ilvl="0" w:tplc="35C67EC0">
      <w:start w:val="1"/>
      <w:numFmt w:val="decimal"/>
      <w:lvlText w:val="%1."/>
      <w:lvlJc w:val="left"/>
      <w:pPr>
        <w:ind w:left="36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EA5580"/>
    <w:multiLevelType w:val="hybridMultilevel"/>
    <w:tmpl w:val="6DDC1AB4"/>
    <w:lvl w:ilvl="0" w:tplc="3AE4CB1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71123C"/>
    <w:multiLevelType w:val="hybridMultilevel"/>
    <w:tmpl w:val="73A4E722"/>
    <w:lvl w:ilvl="0" w:tplc="5A54DE72">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A71882"/>
    <w:multiLevelType w:val="hybridMultilevel"/>
    <w:tmpl w:val="91A02D6A"/>
    <w:lvl w:ilvl="0" w:tplc="A0345A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2D6C4C29"/>
    <w:multiLevelType w:val="hybridMultilevel"/>
    <w:tmpl w:val="CEE0EC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DD1044"/>
    <w:multiLevelType w:val="hybridMultilevel"/>
    <w:tmpl w:val="7D12AEA0"/>
    <w:lvl w:ilvl="0" w:tplc="4F72381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47512AA9"/>
    <w:multiLevelType w:val="hybridMultilevel"/>
    <w:tmpl w:val="DFBAA3A0"/>
    <w:lvl w:ilvl="0" w:tplc="02B893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5734210F"/>
    <w:multiLevelType w:val="hybridMultilevel"/>
    <w:tmpl w:val="66321018"/>
    <w:lvl w:ilvl="0" w:tplc="6BEE21F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67B26EE0"/>
    <w:multiLevelType w:val="hybridMultilevel"/>
    <w:tmpl w:val="C0BEF40A"/>
    <w:lvl w:ilvl="0" w:tplc="6E5C2F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0"/>
  </w:num>
  <w:num w:numId="2">
    <w:abstractNumId w:val="5"/>
  </w:num>
  <w:num w:numId="3">
    <w:abstractNumId w:val="6"/>
  </w:num>
  <w:num w:numId="4">
    <w:abstractNumId w:val="0"/>
  </w:num>
  <w:num w:numId="5">
    <w:abstractNumId w:val="4"/>
  </w:num>
  <w:num w:numId="6">
    <w:abstractNumId w:val="8"/>
  </w:num>
  <w:num w:numId="7">
    <w:abstractNumId w:val="3"/>
  </w:num>
  <w:num w:numId="8">
    <w:abstractNumId w:val="1"/>
  </w:num>
  <w:num w:numId="9">
    <w:abstractNumId w:val="12"/>
  </w:num>
  <w:num w:numId="10">
    <w:abstractNumId w:val="7"/>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F"/>
    <w:rsid w:val="000056BB"/>
    <w:rsid w:val="0009359A"/>
    <w:rsid w:val="00101580"/>
    <w:rsid w:val="001050D5"/>
    <w:rsid w:val="001C7867"/>
    <w:rsid w:val="001E15DE"/>
    <w:rsid w:val="001F7500"/>
    <w:rsid w:val="002074D6"/>
    <w:rsid w:val="002C4907"/>
    <w:rsid w:val="00325C83"/>
    <w:rsid w:val="0039197F"/>
    <w:rsid w:val="003F1A7C"/>
    <w:rsid w:val="00476A4A"/>
    <w:rsid w:val="004A10F4"/>
    <w:rsid w:val="004D1B82"/>
    <w:rsid w:val="004F3FC7"/>
    <w:rsid w:val="005A5DC8"/>
    <w:rsid w:val="00656E27"/>
    <w:rsid w:val="006A71AE"/>
    <w:rsid w:val="007251A1"/>
    <w:rsid w:val="0076434F"/>
    <w:rsid w:val="00834D86"/>
    <w:rsid w:val="00847BE5"/>
    <w:rsid w:val="00887909"/>
    <w:rsid w:val="00896079"/>
    <w:rsid w:val="008B0551"/>
    <w:rsid w:val="009943AD"/>
    <w:rsid w:val="009C4101"/>
    <w:rsid w:val="009F6BFA"/>
    <w:rsid w:val="00A162A1"/>
    <w:rsid w:val="00BA2D1B"/>
    <w:rsid w:val="00BD42AB"/>
    <w:rsid w:val="00C50E42"/>
    <w:rsid w:val="00C53941"/>
    <w:rsid w:val="00C61594"/>
    <w:rsid w:val="00C9602A"/>
    <w:rsid w:val="00D00CBE"/>
    <w:rsid w:val="00F121B0"/>
    <w:rsid w:val="00F62C06"/>
    <w:rsid w:val="00F77B4A"/>
    <w:rsid w:val="00F8383C"/>
    <w:rsid w:val="00FB1CED"/>
    <w:rsid w:val="00FC55B6"/>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8310-45BF-4A3C-8F4A-BB7591B0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larasav</dc:creator>
  <cp:keywords/>
  <dc:description/>
  <cp:lastModifiedBy>user</cp:lastModifiedBy>
  <cp:revision>35</cp:revision>
  <cp:lastPrinted>2019-02-11T09:58:00Z</cp:lastPrinted>
  <dcterms:created xsi:type="dcterms:W3CDTF">2018-05-04T11:38:00Z</dcterms:created>
  <dcterms:modified xsi:type="dcterms:W3CDTF">2019-02-11T09:58:00Z</dcterms:modified>
</cp:coreProperties>
</file>