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51" w:rsidRDefault="001F7E2C">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B35E51">
        <w:tc>
          <w:tcPr>
            <w:tcW w:w="2250" w:type="dxa"/>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Чаленко Дмитро Андрiйович</w:t>
            </w:r>
          </w:p>
        </w:tc>
      </w:tr>
      <w:tr w:rsidR="00B35E51">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(прізвище та ініціали керівника)</w:t>
            </w:r>
          </w:p>
        </w:tc>
      </w:tr>
      <w:tr w:rsidR="00B35E51">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27.04.2017</w:t>
            </w:r>
          </w:p>
        </w:tc>
      </w:tr>
      <w:tr w:rsidR="00B35E51">
        <w:tc>
          <w:tcPr>
            <w:tcW w:w="0" w:type="auto"/>
            <w:gridSpan w:val="4"/>
            <w:vMerge/>
            <w:tcBorders>
              <w:top w:val="nil"/>
              <w:left w:val="nil"/>
              <w:bottom w:val="nil"/>
              <w:right w:val="nil"/>
            </w:tcBorders>
            <w:vAlign w:val="center"/>
            <w:hideMark/>
          </w:tcPr>
          <w:p w:rsidR="00B35E51" w:rsidRDefault="00B35E5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(дата)</w:t>
            </w:r>
          </w:p>
        </w:tc>
      </w:tr>
    </w:tbl>
    <w:p w:rsidR="00B35E51" w:rsidRDefault="00B35E51">
      <w:pPr>
        <w:rPr>
          <w:rFonts w:eastAsia="Times New Roman"/>
          <w:color w:val="000000"/>
        </w:rPr>
      </w:pPr>
    </w:p>
    <w:p w:rsidR="00B35E51" w:rsidRDefault="001F7E2C">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B35E51" w:rsidRDefault="001F7E2C">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 Повне найменування емітента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 Організаційно-правова форма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Публічне акціонерне товариство</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 Код за ЄДРПОУ</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00373758</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4. Місцезнаходження</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Вінницька , -, 21034, мiсто Вiнниця, Старомiський район, вул. Немирiвське шосе, будинок 26</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5. Міжміський код, телефон та факс</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(0432) 27-46-26 (0432) 65-54-00</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6. Електронна поштова адреса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tanyagrb@vioil.com</w:t>
            </w:r>
          </w:p>
        </w:tc>
      </w:tr>
    </w:tbl>
    <w:p w:rsidR="00B35E51" w:rsidRDefault="001F7E2C">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B35E51">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27.04.2017</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(дата)</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778"/>
        <w:gridCol w:w="6167"/>
        <w:gridCol w:w="180"/>
        <w:gridCol w:w="1200"/>
      </w:tblGrid>
      <w:tr w:rsidR="00B35E51">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Бюлетень "Вiдомостi Нацiональної комiсiї з цiнних паперiв та фондового ринку" №81 (2586)</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28.04.2017</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(дата)</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939"/>
        <w:gridCol w:w="2320"/>
        <w:gridCol w:w="1866"/>
        <w:gridCol w:w="1200"/>
      </w:tblGrid>
      <w:tr w:rsidR="00B35E51">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http:\\vmzhk.vioil.com</w:t>
            </w:r>
          </w:p>
        </w:tc>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B35E51" w:rsidRDefault="001F7E2C">
            <w:pPr>
              <w:jc w:val="center"/>
              <w:rPr>
                <w:rFonts w:eastAsia="Times New Roman"/>
                <w:color w:val="000000"/>
              </w:rPr>
            </w:pPr>
            <w:r>
              <w:rPr>
                <w:rFonts w:eastAsia="Times New Roman"/>
                <w:color w:val="000000"/>
              </w:rPr>
              <w:t>27.04.2017</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Style w:val="small-text1"/>
                <w:rFonts w:eastAsia="Times New Roman"/>
                <w:color w:val="000000"/>
              </w:rPr>
              <w:t>(дата)</w:t>
            </w:r>
          </w:p>
        </w:tc>
      </w:tr>
    </w:tbl>
    <w:p w:rsidR="00B35E51" w:rsidRDefault="001F7E2C">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7. Інформація про посадових осіб емітента: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12. Відомості про цінні папери емітента: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X</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34. Примітки</w:t>
            </w:r>
            <w:r>
              <w:rPr>
                <w:rFonts w:eastAsia="Times New Roman"/>
                <w:color w:val="000000"/>
              </w:rPr>
              <w:br/>
              <w:t>«3. Вiдомостi щодо участi емiтента в створеннi юридичних осiб» – iнформацiя вiдсутня, оскiльки емiтент не приймає участi в створеннi юридичних осiб.</w:t>
            </w:r>
            <w:r>
              <w:rPr>
                <w:rFonts w:eastAsia="Times New Roman"/>
                <w:color w:val="000000"/>
              </w:rPr>
              <w:br/>
              <w:t>«4. Iнформацiя щодо посади корпоративного секретаря» вiдсутня, оскiльки дана посада не передбачена штатним розкладом.</w:t>
            </w:r>
            <w:r>
              <w:rPr>
                <w:rFonts w:eastAsia="Times New Roman"/>
                <w:color w:val="000000"/>
              </w:rPr>
              <w:br/>
              <w:t>«5. Iнформацiя про рейтингове агентство» - вiдсутня, тому що у статутному капiталi товариства немає державної частки, товариство не має стратегiчного значення для економiки та безпеки держави, не займає монопольного (домiнуючого) становища.</w:t>
            </w:r>
            <w:r>
              <w:rPr>
                <w:rFonts w:eastAsia="Times New Roman"/>
                <w:color w:val="000000"/>
              </w:rPr>
              <w:br/>
              <w:t>«10. Iнформацiя про дивiденти» - iнформацiя вiдсутня, оскiльки дивiденти в звiтному роцi не нараховувались та не виплачувались.</w:t>
            </w:r>
            <w:r>
              <w:rPr>
                <w:rFonts w:eastAsia="Times New Roman"/>
                <w:color w:val="000000"/>
              </w:rPr>
              <w:br/>
              <w:t xml:space="preserve">«12. Вiдомостi про цiннi папери емiтента» </w:t>
            </w:r>
            <w:r>
              <w:rPr>
                <w:rFonts w:eastAsia="Times New Roman"/>
                <w:color w:val="000000"/>
              </w:rPr>
              <w:br/>
            </w:r>
            <w:r>
              <w:rPr>
                <w:rFonts w:eastAsia="Times New Roman"/>
                <w:color w:val="000000"/>
              </w:rPr>
              <w:lastRenderedPageBreak/>
              <w:t>2) Iнформацiя про облiгацiї емiтента – iнформацiя вiдсутня, оскiльки емiтент не здiйснював випуск облiгацiй.</w:t>
            </w:r>
            <w:r>
              <w:rPr>
                <w:rFonts w:eastAsia="Times New Roman"/>
                <w:color w:val="000000"/>
              </w:rPr>
              <w:br/>
              <w:t xml:space="preserve">3) Iнформацiя про iншi цiннi папери, випущенi емiтентом – iнформацiя вiдсутня, оскiльки емiтент не здiйснював випуск iнших цiнних паперiв. </w:t>
            </w:r>
            <w:r>
              <w:rPr>
                <w:rFonts w:eastAsia="Times New Roman"/>
                <w:color w:val="000000"/>
              </w:rPr>
              <w:br/>
              <w:t>4) Iнформацiя про похiднi цiннi папери - iнформацiя вiдсутня, оскiльки емiтент не здiйснював випуск похiдних цiнних паперiв.</w:t>
            </w:r>
            <w:r>
              <w:rPr>
                <w:rFonts w:eastAsia="Times New Roman"/>
                <w:color w:val="000000"/>
              </w:rPr>
              <w:br/>
              <w:t>5) Iнформацiя про викуп (продаж ранiше викуплених товариством акцiй) власних акцiй протягом звiтного перiоду – емiтентом протягом звiтного перiоду не здiйснювався.</w:t>
            </w:r>
            <w:r>
              <w:rPr>
                <w:rFonts w:eastAsia="Times New Roman"/>
                <w:color w:val="000000"/>
              </w:rPr>
              <w:br/>
              <w:t>«14. Iнформацiя про господарську та фiнансову дiяльнiсть емiтента»:</w:t>
            </w:r>
            <w:r>
              <w:rPr>
                <w:rFonts w:eastAsia="Times New Roman"/>
                <w:color w:val="000000"/>
              </w:rPr>
              <w:br/>
              <w:t>7) iнформацiя про прийняття рiшення про надання згоди на вчинення значних правочинiв – рiшення з даного питання емiтентом не приймалось.</w:t>
            </w:r>
            <w:r>
              <w:rPr>
                <w:rFonts w:eastAsia="Times New Roman"/>
                <w:color w:val="000000"/>
              </w:rPr>
              <w:br/>
              <w:t>8) iнформацiя про прийняття рiшення про надання згоди на вчинення правочинiв, щодо вчинення яких є заiнтересованiсть – рiшення з даного питання емiтентом не приймалось.</w:t>
            </w:r>
            <w:r>
              <w:rPr>
                <w:rFonts w:eastAsia="Times New Roman"/>
                <w:color w:val="000000"/>
              </w:rPr>
              <w:br/>
              <w:t>«15. Iнформацiя про забезпечення випуску боргових цiнних паперiв» - iнформацiя вiдсутня, оскiльки вiдповiдно до глави 4 роздiлу III Положення вона «розкривається у разi надання забезпечення третьою особою щодо виконання забов’язань емiтента».</w:t>
            </w:r>
            <w:r>
              <w:rPr>
                <w:rFonts w:eastAsia="Times New Roman"/>
                <w:color w:val="000000"/>
              </w:rPr>
              <w:br/>
              <w:t>«18. Iнформацiя про випуски iпотечних облiгацiй» - iнформацiя вiдсутня, оскiльки випуск iпотечних облiгацiй не здiйснювався.</w:t>
            </w:r>
            <w:r>
              <w:rPr>
                <w:rFonts w:eastAsia="Times New Roman"/>
                <w:color w:val="000000"/>
              </w:rPr>
              <w:br/>
              <w:t>«19. Iнформацiя про склад, структуру i розмiр iпотечного покриття»:</w:t>
            </w:r>
            <w:r>
              <w:rPr>
                <w:rFonts w:eastAsia="Times New Roman"/>
                <w:color w:val="000000"/>
              </w:rPr>
              <w:br/>
              <w:t>1) Iнформацiя про розмiр iпотечного покриття та його спiввiдношення з розмiром (сумою) зобов'язань за iпотечними облiгацiями з цим iпотечним покриттям; 2)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3) iнформацiя про замiни iпотечних активiв у складi iпотечного покриття або включення нових iпотечних активiв до складу iпотечного покриття; 4) вiдомостi про структуру iпотечного покриття iпотечних облiгацiй за видами iпотечних активiв та iнших активiв на кiнець звiтного перiоду; 5) вiдомостi щодо пiдстав виникнення у емiтента iпотечних облiгацiй прав на iпотечнi активи, якi складають iпотечне покриття станом на кiнець звiтного року - iнформацiя вiдсутня, оскiльки випуск iпотечних облiгацiй не здiйснювався.</w:t>
            </w:r>
            <w:r>
              <w:rPr>
                <w:rFonts w:eastAsia="Times New Roman"/>
                <w:color w:val="000000"/>
              </w:rPr>
              <w:br/>
              <w:t xml:space="preserve">«20.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iнформацiя вiдсутня, оскiльки випуск iпотечних облiгацiй не здiйснювався. </w:t>
            </w:r>
            <w:r>
              <w:rPr>
                <w:rFonts w:eastAsia="Times New Roman"/>
                <w:color w:val="000000"/>
              </w:rPr>
              <w:br/>
              <w:t>«21.Iнформацiя про випуски iпотечних сертифiкатiв», «22.Iнформацiя щодо реєстру iпотечних активiв» – iнформацiя вiдсутня, оскiльки емiтент не здiйснював випуск iпотечних сертифiкатiв.</w:t>
            </w:r>
            <w:r>
              <w:rPr>
                <w:rFonts w:eastAsia="Times New Roman"/>
                <w:color w:val="000000"/>
              </w:rPr>
              <w:br/>
              <w:t>«23.Основнi вiдомостi про ФОН», «24.Iнформацiя про випуски сертифiкатiв ФОН», «25.Iнформацiя про осiб, що володiють сертифiкатами ФОН», «26.Розрахунок вартостi чистих активiв ФОН», «27.Правила ФОН» – iнформацiя вiдсутня, оскiльки емiтент не здiйснював випуски ФОН.</w:t>
            </w:r>
            <w:r>
              <w:rPr>
                <w:rFonts w:eastAsia="Times New Roman"/>
                <w:color w:val="000000"/>
              </w:rPr>
              <w:br/>
              <w:t>«30. Рiчна фiнансова звiтнiсть» - вiдсутня, емiтент подає фiнансову звiтнiсть, складену за Мiжнародними стандартами бухгалтерського облiку.</w:t>
            </w:r>
            <w:r>
              <w:rPr>
                <w:rFonts w:eastAsia="Times New Roman"/>
                <w:color w:val="000000"/>
              </w:rPr>
              <w:br/>
              <w:t>«31. Рiчна фiнансова звiтнiсть, складена вiдповiдно до Мiжнародних стандартiв бухгалтерського облiку» - Звiт про рух грошових коштiв (за непрямим методом) не подається - згiдно iз п. 4.2. наказу Мiнiстерства фiнансiв України вiд 28 березня 2013 р. № 433 «Про затвердження Методичних рекомендацiй щодо заповнення форм фiнансової звiтностi».</w:t>
            </w:r>
            <w:r>
              <w:rPr>
                <w:rFonts w:eastAsia="Times New Roman"/>
                <w:color w:val="000000"/>
              </w:rPr>
              <w:br/>
              <w:t>«32. Рiчна фiнансова звiтнiсть поручителя (страховика/гаранта), що здiйснює забезпечення випуску боргових цiнних паперiв (за кожним суб'єктом забезпечення окремо) – iнформацiя вiдсутня, оскiльки поручитель (страховик/гарант), що здiйснює забезпечення випуску боргових цiнних паперiв вiдсутнiй.</w:t>
            </w:r>
            <w:r>
              <w:rPr>
                <w:rFonts w:eastAsia="Times New Roman"/>
                <w:color w:val="000000"/>
              </w:rPr>
              <w:br/>
              <w:t xml:space="preserve">«33. 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 iнформацiя вiдсутня, оскiльки емiтент не здiйснював емiсiю цiльових облiгацiй </w:t>
            </w:r>
            <w:r>
              <w:rPr>
                <w:rFonts w:eastAsia="Times New Roman"/>
                <w:color w:val="000000"/>
              </w:rPr>
              <w:lastRenderedPageBreak/>
              <w:t>пiдприємств.</w:t>
            </w:r>
          </w:p>
        </w:tc>
        <w:tc>
          <w:tcPr>
            <w:tcW w:w="0" w:type="auto"/>
            <w:vAlign w:val="center"/>
            <w:hideMark/>
          </w:tcPr>
          <w:p w:rsidR="00B35E51" w:rsidRDefault="00B35E51">
            <w:pPr>
              <w:rPr>
                <w:rFonts w:eastAsia="Times New Roman"/>
                <w:sz w:val="20"/>
                <w:szCs w:val="20"/>
              </w:rPr>
            </w:pPr>
          </w:p>
        </w:tc>
      </w:tr>
    </w:tbl>
    <w:p w:rsidR="00B35E51" w:rsidRDefault="001F7E2C">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Повне найменування</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A01 № 643301</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Дата проведення державної реєстрації</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18.10.2004</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Територія (область)</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xml:space="preserve">Вінницька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Статутний капітал (грн)</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78098500</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Відсоток акцій у статутному капіталі, що належить державі</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Середня кількість працівників (осіб)</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891</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10.41 ВИРОБНИЦТВО ОЛIЇ ТА ТВАРИННИХ ЖИРIВ</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10.42 ВИРОБНИЦТВО МАРГАРИНУ I ПОДIБНИХ ХАРЧОВИХ ЖИРIВ"</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20.11 ВИРОБНИЦТВО ПРОМИСЛОВИХ ГАЗIВ"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10. Органи управління підприємства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xml:space="preserve">"Iнформацiя про органи управлiння емiтента" не заповнюють емiтенти-акцiонернi товариства.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11. Банки, що обслуговують емітента: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АТ "Укрексiмбанк" м. Київ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МФО банку</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322313</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поточний рахунок</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26003000002864</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АТ "Укрексiмбанк" м. Київ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МФО банку</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322313</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lastRenderedPageBreak/>
              <w:t>6) поточний рахунок</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26003000002864</w:t>
            </w:r>
          </w:p>
        </w:tc>
      </w:tr>
    </w:tbl>
    <w:p w:rsidR="00B35E51" w:rsidRDefault="001F7E2C">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579"/>
        <w:gridCol w:w="1032"/>
        <w:gridCol w:w="1020"/>
        <w:gridCol w:w="1500"/>
        <w:gridCol w:w="1194"/>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Централiзоване водопостачання та водовiдведення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613015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06.08.2012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Вiнницька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31.07.2017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Термiн дiї виданої лiцензiї постiйно продовжується по закiнченнi її чинностi.</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Надання послуг з перевезення пасажирiв i небезпечних вантажiв автомобiльним транспортом; - внутрiшнi перевезення небезпечних вантажiв вантажними автомобiлями, причепами та напiвпричепами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062043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26.06.2012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Мiнiстерство транспорту та зв'язку України. Головна державна iнспекцiя на автомобiльному транспортi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Необмежена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Лiцензiю видано на необмежений термiн.</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Проектування, монтаж, технiчне обслуговування засобiв протипожежного захисту та систем опалення, оцiнка протипожежного стану об'єктiв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519056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09.07.2010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Державний департамент пожежної безпеки МНС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Необмежена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Лiцензiю видано на необмежений термiн.</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Придбання, зберiгання, реалiзацiя (вiдпуск), знищення, використання прекурсорiв (списку 2 таблицi IV) "Перелiку наркотичних засобiв, психотропних речовин i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02.07.2015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Державна служба України з контролю за наркотиками, м.Київ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14.05.2020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Строк дiї виданої лiцензiї буде продовжуватись пiсля закiнчення термiну її дiї.</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Есплуатацiйний дозвiл для потужностей (об'єктiв) з виробництва, переробки або реалiзацiї харчових продуктiв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21034/06/1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03.06.2008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Вiнницька мiська санiтарно-епiдемiологiчна станцiя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Необмежена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Лiцензiю видано на необмежений термiн</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bl>
    <w:p w:rsidR="00B35E51" w:rsidRDefault="001F7E2C">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657"/>
        <w:gridCol w:w="1997"/>
        <w:gridCol w:w="2377"/>
        <w:gridCol w:w="3294"/>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lastRenderedPageBreak/>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Засновник-Фонд Державного майна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20055032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01032 м.Київ вул.Кутузова, 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Органiзацiя орендарiв Вiнницького олiйножирового комбiнату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00373758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21034 м.Вiнниця вул.Немирiвське шосе, 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Учасники- юридичнi особи у кiлькостi 45 осiб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94.9211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Учасники-фiзичнi особи у кiлькостi 12593 чол.</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4.6587</w:t>
            </w:r>
          </w:p>
        </w:tc>
      </w:tr>
      <w:tr w:rsidR="00B35E5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99.5798</w:t>
            </w:r>
          </w:p>
        </w:tc>
      </w:tr>
    </w:tbl>
    <w:p w:rsidR="00B35E51" w:rsidRDefault="001F7E2C">
      <w:pPr>
        <w:pStyle w:val="3"/>
        <w:rPr>
          <w:rFonts w:eastAsia="Times New Roman"/>
          <w:color w:val="000000"/>
        </w:rPr>
      </w:pPr>
      <w:r>
        <w:rPr>
          <w:rFonts w:eastAsia="Times New Roman"/>
          <w:color w:val="000000"/>
        </w:rPr>
        <w:t>V. Інформація про посадових осіб емітента</w:t>
      </w:r>
    </w:p>
    <w:p w:rsidR="00B35E51" w:rsidRDefault="001F7E2C">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Голова Правлiння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Чаленко Дмитро Андрiйович</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АВ 058259 16.11.1999 Ленiнським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1974</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ВАТ "Вiнницький олiйножировий комбiнат", заступник директора з комерцiйних питань</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Повторно призначено на посаду згiдно рiшення Наглядової ради Публiчного акцiонерного товариства "Вiнницький олiйножировий комбiнат" вiд 20.04.2016 року, протокол № 20-04/2016 в зв'язку з закiнченням дiї повноважень. Повноваження Голови Правлiння: вчиняти фiнансовi та юридичнi дiї вiд iменi Товариства без довiреностi, розпоряджатись майном та коштами Товариства у вiдповiдностi з чинним законодавством та Статутом; дiяти вiд iменi Товариства, представляє його в установах, пiдприємствах, органiзацiях, вирiшувати питання, пов`язанi з укладенням </w:t>
            </w:r>
            <w:r>
              <w:rPr>
                <w:rFonts w:eastAsia="Times New Roman"/>
                <w:color w:val="000000"/>
              </w:rPr>
              <w:lastRenderedPageBreak/>
              <w:t xml:space="preserve">договорiв (контрактiв); приймати рiшення щодо порядку використання коштiв фондiв Товариства; керувати поточними справами Товариства; затверджувати органiзацiйну структуру, положення про структурнi пiдроздiли, штатний розпис та проектно-кошториснi документи Товариства, посадовi оклади працiвникiв, встановлювати показники, розмiри та строки премiювання працiвникiв; встановлювати договiрнi цiни на продукцiю та тарифи на послуги; видавати накази та розпорядження, якi є обов`язковими для працiвникiв Товариства; затверджувати iнструкцiї, видавати довiреностi та iншi акти з питань дiяльностi Товариства, за винятком вiднесених до компетенцiї iнших органiв управлiння; вiдкривати та закривати поточнi, валютнi та iншi рахунки в установах банкiв;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виносити рiшення про притягнення до майнової вiдповiдальностi працiвникiв Товариства; органiзовувати ведення бухгалтерського облiку та звiтностi в Товариствi; затверджувати режим працi та вiдпочинку i правила внутрiшнього розпорядку; укладати колективний договiр з профспiлковою органiзацiєю або уповноваженим представником трудового колективу; розподiляти обов'язки мiж членами Правлiння; органiзовувати ведення та зберiгання Книги протоколiв Правлiння; виконувати рiшення Загальних зборiв акцiонерiв та Наглядової ради; виконувати iншi функцiї, передбаченi Статутом та внутрiшнiми положеннями Товариства. Обов'язок Голови Правлiння полягає у здiйсненнi керiвництва дiяльнiстю виконавчого органу АТ, який в свою чергу здiйснює керiвництво поточною дiяльнiстю Товариства, що передбачає вiдповiдальнiсть за реалiзацiю цiлей, стратегiї та полiтики Товариства. </w:t>
            </w:r>
            <w:r>
              <w:rPr>
                <w:rFonts w:eastAsia="Times New Roman"/>
                <w:color w:val="000000"/>
              </w:rPr>
              <w:br/>
              <w:t>Особа непогашеної судимостi за корисливi та посадовi злочини не має. Посадова особа не обiймає посад на будь-яких iнших пiдприємствах. Перелiк попереднiх посад, якi особа обiймала протягом останнiх 5 рокiв: Голов Правлiння Товариства. Загальний трудовий стаж складає 19 рокiв. Розмiр виплаченої Товариством винагороди, як Головi Правлiння ПАТ "Вiнницький олiйножировий комбiнат", за 2016 рiк становив 437 170,52 грн.</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Заступник Голови Правлiння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Нечаєв Олександр Павлович</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644201 29.12.1997 Вiнницьким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1977</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18</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ВАТ "Вiнницький олiйножировий комбiнат", заступник Голови Правлiння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lastRenderedPageBreak/>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Повторно призначений на посаду згiдно рiшення Наглядової ради Публiчного акцiонерного товариства "Вiнницький олiйножировий комбiнат" вiд 20.04.2016 року, протокол № 20-04/16 в зв'язку з закiнченням дiї повноважень. У посадової особи Товариства непогашеної судимостi за корисливi та посадовi злочини немає, акцiями Товариства не володiє. Посадовi обов'язки визначенi Статутом Товариства, а саме : вирiшення питань, пов'язаних з фiнансово -господарською дiяльнiстю, пiдпорядкований Головi Правлiння, виконує обов'язки Голови Правлiння в перiод його вiдсутностi, приймає участь в органiзацiї скликання та проведення чергових Загальних зборiв акцiонерiв. Загальний трудовий стаж складає 18 рокiв. Перелiк попереднiх посад, якi особа обiймала протягом останнiх 5 рокiв: заступник Голови Правлiння Публiчного акцiонерного товариства "Вiнницький олiйножировий комбiнат". Посадова особа не обiймає посад на будь-яких iнших пiдприємствах. Розмiр виплаченої Товариством винагороди, як заступнику Голови Правлiння ПАТ "Вiнницький олiйножировий комбiнат" за 2016 рiк становив 332 601,49 грн.</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Правлiння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Музика Людмила Арсенiвна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535275 21.08.1997 Ленiнським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1968</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30</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ПАТ "Вiнницький олiйножировий комбiнат", головний технолог</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Повторно призначена на посаду згiдно рiшення Наглядової ради Публiчного акцiонерного товариства "Вiнницький олiйножировий комбiнат" вiд 20.04.2016 року, протокол № 20-04/2016 в зв'язку з закiнченням дiї повноважень. У посадової особи Товариства непогашеної судимостi за корисливi та посадовi злочини немає. Посадовi обов'язки визначенi Статутом Товариства, а саме : вирiшення питань, пов'язаних з господарською дiяльнiстю, приймає участь в засiданнях Правлiння, пiдпорядкована Головi Правлiння, приймає участь в органiзацiї скликання та проведення чергових Загальних зборiв акцiонерiв. Загальний трудовий стаж 30 рокiв. Перелiк попереднiх посад, якi особа обiймала протягом останнiх 5 рокiв: головний технолог ПАТ "Вiнницький ОЖК". Посадова особа не обiймає посад на будь-яких iнших пiдприємствах. Виплата винагороди Членам Правлiння внутрiшнiми документами Товариства не передбачена.Розмiр виплаченої Товариством винагороди, як головному технологу ПАТ "Вiнницький олiйножировий </w:t>
            </w:r>
            <w:r>
              <w:rPr>
                <w:rFonts w:eastAsia="Times New Roman"/>
                <w:color w:val="000000"/>
              </w:rPr>
              <w:lastRenderedPageBreak/>
              <w:t>комбiнат" за 2016 рiк становив 364 678,93 грн.</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Правлiння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Зоря Iрина Олександрiвна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464051 01.04.1997 Ленiнським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1961</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33</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ТОВ "Радiотон", головний бухгалтер</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Повторно призначена на посаду згiдно рiшення Наглядової ради Публiчного акцiонерного товариства "Вiнницький олiйножировий комбiнат" вiд 20.04.2016 року, протокол № 20-04/2016 в зв'язку з закiнченням дiї повноважень. У посадової особи Товариства непогашеної судимостi за корисливi та посадовi злочини немає, акцiями Товариства не володiє. Посадовi обов'язки визначенi Статутом Товариства, а саме : вирiшення питань, пов'язаних з господарською дiяльнiстю, приймає участь в засiданнях Правлiння, пiдпорядкована Головi Правлiння, приймає участь в органiзацiї скликання та проведення Загальних зборiв акцiонерiв. Загальний трудовий стаж становить 33 роки. Останнi 5 рокiв посадова особа є Головним бухгалтером ПАТ "Вiнницький ОЖК". Посад на будь-яких iнших пiдприємствах не обiймає. Виплата винагороди Членам Правлiння внутрiшнiми документами Товариства не передбачена.Розмiр виплаченої Товариством винагороди, як головному бухгалтеру ПАТ "Вiнницький олiйножировий комбiнат" за 2016 рiк становив 288 909, 52 грн.</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Правлiння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Войтенко Валентин Володимирович</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lastRenderedPageBreak/>
              <w:t>АА 102148 20.12.1995 Старомiським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1967</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29</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ПАТ "Вiнницький олiйножировий комбiнат", майстер дiльницi</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Повторно призначений на посаду згiдно рiшення Наглядової ради Публiчного акцiонерного товариства "Вiнницький олiйножировий комбiнат" вiд 20.04.2016 року, протокол № 20-04/2016 в зв'язку з закiнченням дiї повноважень. У посадової особи Товариства непогашеної судимостi за корисливi та посадовi злочини немає. Посадовi обов'язки визначенi Статутом Товариства, а саме : вирiшення питань, пов'язаних з господарською дiяльнiстю, приймає участь в засiданнях Правлiння, пiдпорядкований Головi Правлiння,вiдповiдає за дiлянку роботи, визначену рiшенням Правлiння Товариства, приймає участь в органiзацiї скликання та проведення Загальних зборiв акцiонерiв. Посадова особа останнi 5 рокiв є Директором гiдрогенiзацiйного заводу ПАТ "Вiнницький ОЖК". Загальний трудовий стаж складає 29 рокiв. Посад на будь-яких iнших пiдприємствах не обiймає. Виплата винагороди Членам Правлiння внутрiшнiми документами Товариства не передбачена.Розмiр виплаченої Товариством винагороди, як Директору гiдрогенiзацiйного заводу ПАТ "Вiнницький ОЖК" за 2016 рiк становив 252 585,69 грн.</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Наглядової ради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Захарова Тетяна Василiвна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235588 06.06.1996 Ленiнським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1970</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13</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ТОВ "Вiойл-Агро", начальник вiддiлу аналiтики служби iнформацiйних технологiй</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Повторно призначена на посаду згiдно рiшення чергових Загальних зборiв акцiонерiв вiд 20.04.2016 р. протокол № 1 в зв'язку з закiнченням дiї повноважень. У посадової особи Товариства непогашеної судимостi за корисливi та посадовi злочини немає, є акцiонером Товариства, представляє iнтереси акцiонера - Товариства з обмеженою вiдповiдальнiстю "Вiнницька Промислова Компанiя", не є представником групи акцiонерiв та незалежним директором. Посадовi обов'язки визначенi Статутом Товариства, а саме : здiйснює повноваження колегiально у складi Наглядової ради Товариства, приймає участь у засiданнях Наглядової ради, надає допомогу Головi Наглядової ради та виконує його доручення. Загальний трудовий стаж становить 13 рокiв. Посадова особа останнi 5 рокiв обiймає посаду начальника вiддiлу аналiтики служби iнформацiйних технологiй ТОВ "Вiнницька Промислова Компанiя", м.Вiнниця, вул. Немирiвське шосе, 26. Виплата винагороди Членам Наглядової ради внутрiшнiми документами Товариства не передбачена.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Наглядової ради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Репкiн Анатолiй Юрiйович</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299225 07.06.1996 Ленiнським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1968</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26</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ВАТ "Вiнницький олiйножировий комбiнат", iнженер з охорони працi</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Повторно призначений на посаду згiдно рiшення чергових Загальних зборiв акцiонерiв вiд 20.04.2016 р. протокол № 1 в зв'язку з закiнченням дiї повноважень. Посадова особа є акцiонером Товариства. Посадова особа не являється представником акцiонера, представником групи акцiонерiв та незалежним директором. У посадової особи Товариства непогашеної судимостi за корисливi та посадовi злочини немає. Посадовi обов'язки визначенi Статутом Товариства, а саме : здiйснює повноваження колегiально у складi Наглядової ради Товариства,приймає участь у засiданнях Наглядової ради, надає допомогу Головi Наглядової ради та виконує його доручення. Загальний трудовий стаж становить 26 рокiв. Посадова особа останнi 5 рокiв обiймає посаду </w:t>
            </w:r>
            <w:r>
              <w:rPr>
                <w:rFonts w:eastAsia="Times New Roman"/>
                <w:color w:val="000000"/>
              </w:rPr>
              <w:lastRenderedPageBreak/>
              <w:t>начальника вiддiлу охорони працi ПАТ "Вiнницький ОЖК", посад на iнших пiдприємствах не обiймає. Виплата винагороди Членам Наглядової ради внутрiшнiми документами Товариства не передбачена. Виплата винагороди Членам Наглядової ради внутрiшнiми документами Товариства не передбачена.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Голова Наглядової ради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Островська Тетяна Анатолiївна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171290 26.03.1996 Замостянським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1978</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16</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ПП "Вектор-М", економiст</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Повторно призначена на посаду члена Наглядової ради, згiдно рiшення чергових Загальних зборiв акцiонерiв вiд 20.04.2016 р. протокол № 1, в зв'язку з закiнченням дiї повноважень. Повторно призначена на посаду Голови Наглядової ради, згiдно рiшення Наглядової ради Публiчного акцiонерного товариства "Вiнницький олiйножировий комбiнат" вiд 20.04.2016 року, протокол № 20-04/2016 в зв'язку з закiнченням дiї повноважень. Повноваження Голови Наглядової ради: органiзовує роботу Наглядової ради; скликає засiдання Наглядової ради та головує на них; вiдкриває Загальнi збори; головує на Загальних зборах у разi надання Наглядовою радою таких повноважень; пiдписує вiд iменi Товариства трудовий контракт з Головою та членами Правлiння, визначає умови оплати працi посадових осiб ПАТ; погоджує проведення операцiй розпорядження нерухомим майном Товариства; контролює виконання рiшень Загальних зборiв акцiонерiв; затверджує рiчний бюджет, бiзнес-плани, здiйснює контроль за їх реалiзацiєю, затверджує внутрiшнi положення. Обов'язок Голови Наглядової ради полягає у здiйсненнi керiвництва дiяльнiстю Наглядової ради ПАТ "Вiнницький ОЖК", яка в свою чергу здiйснює контроль за дiяльнiстю Правлiння та захищає iнтереси i права акцiонерiв Товариства. </w:t>
            </w:r>
            <w:r>
              <w:rPr>
                <w:rFonts w:eastAsia="Times New Roman"/>
                <w:color w:val="000000"/>
              </w:rPr>
              <w:br/>
              <w:t xml:space="preserve">Посадова особа є акцiонером Товариства. Посадова особа не являється представником акцiонера, представником групи акцiонерiв та незалежним директором.У посадової особи Товариства непогашеної судимостi за корисливi та посадовi злочини немає. Загальний трудовий стаж становить 16 рокiв. Посадова особа останнi 5 рокiв обiймає посаду бухгалтера ТОВ "Нацiональна перевага", м.Вiнниця, вул. Немирiвське шосе, 26. посад на iнших пiдприємствах не обiймає. Виплата винагороди Головi Наглядової ради внутрiшнiми документами Товариства не </w:t>
            </w:r>
            <w:r>
              <w:rPr>
                <w:rFonts w:eastAsia="Times New Roman"/>
                <w:color w:val="000000"/>
              </w:rPr>
              <w:lastRenderedPageBreak/>
              <w:t>передбачена.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Голова Ревiзiйної комiсiї</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Захараш Людмила Зiновiївна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440125 14.03.1997 Замостянським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1968</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32</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ТОВ "Вiойл-Агро", економiст з бухгалтерського облiку та аналiзу господарської дiяльностi</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Повторно призначена на посаду члена Ревiзiйної комiсiї згiдно рiшення чергових Загальних зборiв акцiонерiв вiд 20.04.2016 р. протокол № 1 в зв'язку з закiнченням дiї повноважень. Повторно призначена на посаду Голови Ревiзiйної комiсiї, згiдно рiшення Ревiзiйної комiсiї Публiчного акцiонерного товариства "Вiнницький олiйножировий комбiнат" вiд 20.04.2016 року, протокол №3 в зв'язку з закiнченням дiї повноважень. У посадової особи Товариства непогашеної судимостi за корисливi та посадовi злочини немає. Посадовi обов'язки визначенi Статутом Товариства, а саме : перевiряє достовiрнiсть даних, якi мiстяться в рiчнiй фiнансовiй звiтностi, перевiряє фiнансовий стан пiдприємства, рiвень його платоспроможностi,лiквiдностi активiв. Як Голова Ревiзiйної комiсiї Товариства, щорiчно звiтує Загальним зборам акцiонерiв про проведену за звiтний рiк роботу, готує Висновок Ревiзiйної комiсiї та надає Загальним зборам для затвердження. Загальний трудовий стаж становить 32 роки. Посадова особа останнi 5 рокiв працює економiстом ТОВ "Вiнницька Промислова Компанiя" м.Вiнниця, вул. Немирiвське шосе, 26. посад на iнших пiдприємствах не обiймає. Виплата винагороди Головi Ревiзiйної комiсiї внутрiшнiми документами Товариства не передбачена.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Ревiзiйної комiсiї</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Савчук Лариса Андрiївна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733502 17.04.1998 Ленiнським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1958</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34</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Вiнницький олiйножировий комбiнат, начальник бюро охорони працi та навколишнього середовища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Повторно призначена на посаду згiдно рiшення чергових Загальних зборiв акцiонерiв вiд 20.04.2016 р. протокол № 1 в зв'язку з закiнченням дiї повноважень. У посадової особи Товариства непогашеної судимостi за корисливi та посадовi злочини немає. Посадовi обов'язки виконує колегiально у складi Ревiзiйної комiсiї Товариства, приймає участь у проведеннi перевiрок фiнансового стану пiдприємства, пiдпорядкована Головi Ревiзiйної комiсiї та виконує його доручення. Загальний трудовий стаж становить 34 роки. Посадова особа останнi 5 рокiв працює начальником вiддiлу економiки та виробництва ПАТ "Вiнницький ОЖК", посад на iнших пiдприємствах не обiймає. Виплата винагороди членам Ревiзiйної комiсiї внутрiшнiми документами Товариства не передбачена.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Член Ревiзiйної комiсiї</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Притула Олеся Володимирiвна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АВ 963042 29.09.2011 Замостянським РВ УМВС України у Вiнницькiй обл.</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1981</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14</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lastRenderedPageBreak/>
              <w:t>ТОВ "Вiойл-Агро", менеджер зi збуту</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20.04.2016 3 роки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Повторно призначена на посаду згiдно рiшення чергових Загальних зборiв акцiонерiв вiд 20.04.2016 р. протокол № 1 в зв'язку з закiнченням дiї повноважень. У посадової особи Товариства непогашеної судимостi за корисливi та посадовi злочини немає. Посадовi обов'язки виконує колегiально у складi Ревiзiйної комiсiї Товариства, приймає участь у проведеннi перевiрок фiнансового стану пiдприємства, пiдпорядкована Головi Ревiзiйної комiсiї та виконує його доручення. Загальний трудовий стаж становить 14 рокiв. Посадова особа останнi 5 рокiв працює менеджером зi збуту ТОВ "ДI ЕНД АЙ ЕВОЛЮШН" м.Вiнниця, вул. Немирiвське шосе, 26. посад на iнших пiдприємствах не обiймає. Виплата винагороди Членам Ревiзiйної комiсiї внутрiшнiми документами Товариства не передбачена.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 посада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Головний бухгалтер</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Зоря Iрина Олександрiвна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АА 464051 01.04.1997 Ленiнським РВ УМВС України у Вiнницькiй областi</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4) рік народження**</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1961</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5) освіта**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Вища</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6) стаж роботи (років)**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33</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7) найменування підприємства та попередня посада, яку займав**</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ТОВ "Радiотон", головний бухгалтер</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01.11.2002 безстроково</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9) Опис</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Призначена на посаду згiдно Наказу Голови Правлiння В.Г.Мормiтка Вiдкритого акцiонерного товариства "Вiнницький олiйножировий комбiнат" № 210 вiд 01.11.2002 року. У посадової особи Товариства непогашеної судимостi за корисливi та посадовi злочини немає, акцiями Товариства не володiє. Посадовi обов'язки визначенi посадовою iнструкцiєю : вiдповiдає за ведення бухгалтерського та податкового облiку, зводить фiнанансовi звiти, вiдповiдає за рух грошових коштiв на пiдприємствi. Загальний трудовий стаж становить 33 роки. Останнi 5 рокiв посадова особа є Головним бухгалтером ПАТ "Вiнницький ОЖК". Посад на будь-яких iнших пiдприємствах не обiймає. Розмiр виплаченої Товариством винагороди, як головному бухгалтеру ПАТ "Вiнницький олiйножировий комбiнат" за 2016 рiк становив 288 909, 52 грн.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B35E51" w:rsidRDefault="00B35E51">
      <w:pPr>
        <w:rPr>
          <w:rFonts w:eastAsia="Times New Roman"/>
          <w:color w:val="000000"/>
        </w:rPr>
        <w:sectPr w:rsidR="00B35E51">
          <w:pgSz w:w="11907" w:h="16840"/>
          <w:pgMar w:top="1134" w:right="851" w:bottom="851" w:left="851" w:header="0" w:footer="0" w:gutter="0"/>
          <w:cols w:space="708"/>
          <w:docGrid w:linePitch="360"/>
        </w:sectPr>
      </w:pPr>
    </w:p>
    <w:p w:rsidR="00B35E51" w:rsidRDefault="001F7E2C">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78"/>
        <w:gridCol w:w="2588"/>
        <w:gridCol w:w="2967"/>
        <w:gridCol w:w="1208"/>
        <w:gridCol w:w="1546"/>
        <w:gridCol w:w="794"/>
        <w:gridCol w:w="1403"/>
        <w:gridCol w:w="1525"/>
        <w:gridCol w:w="1666"/>
      </w:tblGrid>
      <w:tr w:rsidR="00B35E5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Чаленко Дмитро Андрiйович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АВ 058259 16.11.1999 Ленiнським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0.003953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Музика Людмила Арсенiвна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АА 535275 21.08.1997 Ленiнським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0.003067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Войтенко Валентин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АА 102148 14.12.1995 Старомiським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0.002875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Репкiн Анатолiй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АА 299225 07.06.1996 Ленiнським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0.000268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Островська Тетяна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АА 171290 26.03.1996 Замостянським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Захараш Людмила Зiновiївна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АА 440125 14.03.1997 Замостянським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Савчук Лариса Андрiївна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АА 733502 17.04.1998 Ленiнським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0.000096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Притула Олеся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АВ 963042 29.09.2011 Замостянським РВ УМВС України у Вiнницькiй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32056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0.010259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32056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r>
    </w:tbl>
    <w:p w:rsidR="00B35E51" w:rsidRDefault="001F7E2C">
      <w:pPr>
        <w:pStyle w:val="small-text"/>
        <w:rPr>
          <w:color w:val="000000"/>
        </w:rPr>
      </w:pPr>
      <w:r>
        <w:rPr>
          <w:color w:val="000000"/>
        </w:rPr>
        <w:t xml:space="preserve">* Зазначається у разі надання згоди фізичної особи на розкриття паспортних даних. </w:t>
      </w:r>
    </w:p>
    <w:p w:rsidR="00B35E51" w:rsidRDefault="00B35E51">
      <w:pPr>
        <w:rPr>
          <w:rFonts w:eastAsia="Times New Roman"/>
          <w:color w:val="000000"/>
        </w:rPr>
        <w:sectPr w:rsidR="00B35E51">
          <w:pgSz w:w="16840" w:h="11907" w:orient="landscape"/>
          <w:pgMar w:top="1134" w:right="1134"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43"/>
        <w:gridCol w:w="1040"/>
        <w:gridCol w:w="2246"/>
        <w:gridCol w:w="1144"/>
        <w:gridCol w:w="1355"/>
        <w:gridCol w:w="1596"/>
        <w:gridCol w:w="1050"/>
        <w:gridCol w:w="1345"/>
        <w:gridCol w:w="1485"/>
        <w:gridCol w:w="1571"/>
      </w:tblGrid>
      <w:tr w:rsidR="00B35E5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Товариство з обмеженою вiдповiдальнiстю "Вiнницька Промислова Компанiя"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31473165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21034 Вінницька Вiнницький р-н м.Вiнниця Немирiвське шосе, 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88.418206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93.584582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B35E5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88.418206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93.584582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276213173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r>
    </w:tbl>
    <w:p w:rsidR="00B35E51" w:rsidRDefault="001F7E2C">
      <w:pPr>
        <w:pStyle w:val="small-text"/>
        <w:rPr>
          <w:color w:val="000000"/>
        </w:rPr>
      </w:pPr>
      <w:r>
        <w:rPr>
          <w:color w:val="000000"/>
        </w:rPr>
        <w:t xml:space="preserve">* Зазначається: "Фізична особа", якщо фізична особа не дала згоди на розкриття прізвища, імені, по батькові. </w:t>
      </w:r>
      <w:r>
        <w:rPr>
          <w:color w:val="000000"/>
        </w:rPr>
        <w:br/>
        <w:t xml:space="preserve">** Заповненювати необов'язково. </w:t>
      </w:r>
    </w:p>
    <w:p w:rsidR="00B35E51" w:rsidRDefault="00B35E51">
      <w:pPr>
        <w:rPr>
          <w:rFonts w:eastAsia="Times New Roman"/>
          <w:color w:val="000000"/>
        </w:rPr>
        <w:sectPr w:rsidR="00B35E51">
          <w:pgSz w:w="16840" w:h="11907" w:orient="landscape"/>
          <w:pgMar w:top="1134" w:right="1134"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rsidR="00B35E5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позачергові</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20.04.2016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97.47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Рiчнi Загальнi збори акцiонерiв Публiчного акцiонерного товариства «Вiнницький олiйножировий комбiнат» (надалi – Товариство або ПАТ «Вiнницький ОЖК») розпочато об 11:00 годинi.</w:t>
            </w:r>
            <w:r>
              <w:rPr>
                <w:rFonts w:eastAsia="Times New Roman"/>
                <w:color w:val="000000"/>
                <w:sz w:val="20"/>
                <w:szCs w:val="20"/>
              </w:rPr>
              <w:br/>
              <w:t xml:space="preserve">Заступник голови Правлiння Нечаєв Олександр Павлович довiв до вiдома акцiонерiв iнформацiю про порядок повiдомлення акцiонерiв про призначення рiчних Загальних зборiв акцiонерiв Товариства (надалi – Загальнi збори), а саме: акцiонери Товариства були повiдомленi персонально простими листами через послуги поштового зв’язку, iнформацiя про проведення рiчних Загальних зборiв акцiонерiв з вiдповiдним Порядком денним була розмiщена в офiцiйному виданнi – «Бюлетень. Цiннi папери України» на стрiчцi новин Нацiональної комiсiї з цiнних паперiв та фондового ринку та власному веб-сайтi, у строки, передбаченi Законом України «Про акцiонернi товариства». </w:t>
            </w:r>
            <w:r>
              <w:rPr>
                <w:rFonts w:eastAsia="Times New Roman"/>
                <w:color w:val="000000"/>
                <w:sz w:val="20"/>
                <w:szCs w:val="20"/>
              </w:rPr>
              <w:br/>
              <w:t xml:space="preserve">Перелiк акцiонерiв Публiчного акцiонерного товариства «Вiнницький олiйножировий комбiнат», якi мають право на участь у рiчних Загальних зборах, складений Публiчним акцiонерним товариством «Нацiональний депозитарiй України», станом на 14 квiтня 2016 року в кiлькостi 12606 власникiв цiнних паперiв, яким належать 312394000 простих iменних акцiй, що становить 100 вiдсоткiв вiд зареєстрованих акцiй вiдповiдно до Статуту, iз них власникiв голосуючих акцiй 105 яким належать 296 177 303 голосуючих акцiй (голосiв), що становить 100 вiдсоткiв загальної (296177303) кiлькостi голосуючих акцiй та 94,8089 вiдсоткiв вiд загальної кiлькостi (312394000) зареєстрованих (розмiщених) акцiй. </w:t>
            </w:r>
            <w:r>
              <w:rPr>
                <w:rFonts w:eastAsia="Times New Roman"/>
                <w:color w:val="000000"/>
                <w:sz w:val="20"/>
                <w:szCs w:val="20"/>
              </w:rPr>
              <w:br/>
              <w:t xml:space="preserve">Голова реєстрацiйної комiсiї оголосила результати реєстрацiї акцiонерiв, якi прибули для участi у рiчних Загальних зборах акцiонерiв Товариства. Для частi у рiчних Загальних зборах зареєструвалося – 44 акцiонерiв, з них 35 акцiонерiв, якi не мають голосуючих акцiй та 9 акцiонерiв, якi мають право на голосування з питань Порядку денного на рiчних Загальних зборах та яким належать 288686254 голосуючих акцiй (голосiв), що становить 97,47 вiдсоткiв вiд загальної кiлькостi голосуючих акцiй, та 92,41 вiдсоткiв вiд загальної кiлькостi (312394000) розмiщених акцiй. Для голосування з питань Порядку денного акцiонерам виданi Бюлетенi для голосування, при тому: </w:t>
            </w:r>
            <w:r>
              <w:rPr>
                <w:rFonts w:eastAsia="Times New Roman"/>
                <w:color w:val="000000"/>
                <w:sz w:val="20"/>
                <w:szCs w:val="20"/>
              </w:rPr>
              <w:br/>
              <w:t>- одна проста (голосуюча) акцiя надає акцiонеру - власнику простих (голосуючих) акцiй Товариства, який бере участь у Загальних зборах, вiдповiдно до Статуту Товариства та Статтi 42. Закону України «Про акцiонернi товариства», один голос для голосування з кожного питання Порядку денного, винесеного на голосування, крiм проведення кумулятивного головування.</w:t>
            </w:r>
            <w:r>
              <w:rPr>
                <w:rFonts w:eastAsia="Times New Roman"/>
                <w:color w:val="000000"/>
                <w:sz w:val="20"/>
                <w:szCs w:val="20"/>
              </w:rPr>
              <w:br/>
              <w:t>- голосування буде проводитись «Бюлетенями для голосування» окремо по кожному питанню Порядку денного.</w:t>
            </w:r>
            <w:r>
              <w:rPr>
                <w:rFonts w:eastAsia="Times New Roman"/>
                <w:color w:val="000000"/>
                <w:sz w:val="20"/>
                <w:szCs w:val="20"/>
              </w:rPr>
              <w:br/>
              <w:t>Вiдмови у реєстрацiї акцiонерiв чи їх представникiв не було. Визнаних недiйсними Бюлетенiв для голосування – немає. Вiдповiдно до Статуту Товариства та Статтi 41. Закону України «Про акцiонернi товариства», кворум для проведення Зборiв є. Рiчнi Загальнi збори акцiонерiв Публiчного акцiонерного товариства «Вiнницький олiйножировий комбiнат» вважаються правомочними.</w:t>
            </w:r>
            <w:r>
              <w:rPr>
                <w:rFonts w:eastAsia="Times New Roman"/>
                <w:color w:val="000000"/>
                <w:sz w:val="20"/>
                <w:szCs w:val="20"/>
              </w:rPr>
              <w:br/>
              <w:t>До вiдома акцiонерiв доведено, що Наглядовою радою (Протокол №29-02/16 вiд 29.02.2016 р.) було прийнято рiшення про надання Реєстрацiйнiй комiсiї повноваження здiйснювати пiдрахунок голосiв до обрання Лiчильної комiсiї на Загальних зборах.</w:t>
            </w:r>
            <w:r>
              <w:rPr>
                <w:rFonts w:eastAsia="Times New Roman"/>
                <w:color w:val="000000"/>
                <w:sz w:val="20"/>
                <w:szCs w:val="20"/>
              </w:rPr>
              <w:br/>
            </w:r>
            <w:r>
              <w:rPr>
                <w:rFonts w:eastAsia="Times New Roman"/>
                <w:color w:val="000000"/>
                <w:sz w:val="20"/>
                <w:szCs w:val="20"/>
              </w:rPr>
              <w:br/>
              <w:t xml:space="preserve">Нечаєв О.В. повiдомив акцiонерiв Товариства, якi зареєструвалися для участi у рiчних Загальних зборах акцiонерiв Товариства, про право вимоги вiдповiдно до статтi 68 ЗУ «Про акцiонернi товариства» (при голосуваннi проти прийняття Загальними зборами рiшення з питання 9 Порядку денного зборiв) обов’язкового викупу Товариством простих iменних акцiй Товариства, що належать акцiонеру, за цiною викупу – 0,25 грн. (нуль гривень 25 копiйок) за одну просту iменну акцiю (Згiдно протоколу Наглядової ради Публiчного акцiонерного товариства «Вiнницький олiйножировий комбiнат» № 17-03/16 вiд 17.03.2016 року), яка дорiвнює ринковiй вартостi однiєї простої iменної акцiї, розрахованої та зазначеної у висновку суб’єкта оцiночної дiяльностi – Товариства з обмеженою вiдповiдальнiстю «Система» станом на 17 березня 2016 року. </w:t>
            </w:r>
            <w:r>
              <w:rPr>
                <w:rFonts w:eastAsia="Times New Roman"/>
                <w:color w:val="000000"/>
                <w:sz w:val="20"/>
                <w:szCs w:val="20"/>
              </w:rPr>
              <w:br/>
              <w:t>По першому питанню Порядку денного слухали : пропозицiю Нечаєва О.П. - обрати Робочi органи для проведення рiчних Загальних зборiв акцiонерiв у наступному складi:</w:t>
            </w:r>
            <w:r>
              <w:rPr>
                <w:rFonts w:eastAsia="Times New Roman"/>
                <w:color w:val="000000"/>
                <w:sz w:val="20"/>
                <w:szCs w:val="20"/>
              </w:rPr>
              <w:br/>
              <w:t xml:space="preserve">Лiчильна комiсiя у складi: Дворнiцька Олена Станiславiвна, Дмитренко Марiя Петрiвна, Кучер Неля Василiвна, Мисак Тетяна Леонiдiвна, Рафалюк Iрина Валентинiвна, Савельєва Галина Михайлiвна, Янкова Людмила Семенiвна. </w:t>
            </w:r>
            <w:r>
              <w:rPr>
                <w:rFonts w:eastAsia="Times New Roman"/>
                <w:color w:val="000000"/>
                <w:sz w:val="20"/>
                <w:szCs w:val="20"/>
              </w:rPr>
              <w:br/>
            </w:r>
            <w:r>
              <w:rPr>
                <w:rFonts w:eastAsia="Times New Roman"/>
                <w:color w:val="000000"/>
                <w:sz w:val="20"/>
                <w:szCs w:val="20"/>
              </w:rPr>
              <w:lastRenderedPageBreak/>
              <w:t>Голова Загальних зборiв: Музика Людмила Арсенiвна; Секретар: Зоря Iрина Олександрiвна;</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першому питанню Порядку денного:</w:t>
            </w:r>
            <w:r>
              <w:rPr>
                <w:rFonts w:eastAsia="Times New Roman"/>
                <w:color w:val="000000"/>
                <w:sz w:val="20"/>
                <w:szCs w:val="20"/>
              </w:rPr>
              <w:br/>
              <w:t xml:space="preserve">Пiдсумки пiдрахування голосiв: </w:t>
            </w:r>
            <w:r>
              <w:rPr>
                <w:rFonts w:eastAsia="Times New Roman"/>
                <w:color w:val="000000"/>
                <w:sz w:val="20"/>
                <w:szCs w:val="20"/>
              </w:rPr>
              <w:br/>
              <w:t xml:space="preserve">«за» - 288686254 голосiв, що становить 100,00 вiдсоткiв вiд Загальної кiлькостi голосуючих акцiй, зареєстрованих на Загальних зборах; </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 xml:space="preserve">Вирiшили по першому питанню Порядку денного: </w:t>
            </w:r>
            <w:r>
              <w:rPr>
                <w:rFonts w:eastAsia="Times New Roman"/>
                <w:color w:val="000000"/>
                <w:sz w:val="20"/>
                <w:szCs w:val="20"/>
              </w:rPr>
              <w:br/>
              <w:t>Обрати членами Лiчильної комiсiї Загальних зборiв акцiонерiв: Дворнiцьку Олену Станiславiвну, Дмитренко Марiю Петрiвну, Кучер Нелю Василiвну, Мисак Тетяну Леонiдiвну, Рафалюк Iрину Валентинiвну, Савельєву Галину Михайлiвну, Янкову Людмилу Семенiвну.</w:t>
            </w:r>
            <w:r>
              <w:rPr>
                <w:rFonts w:eastAsia="Times New Roman"/>
                <w:color w:val="000000"/>
                <w:sz w:val="20"/>
                <w:szCs w:val="20"/>
              </w:rPr>
              <w:br/>
              <w:t>Головою зборiв – Музику Людмилу Арсенiвну. Секретарем – Зорю Iрину Олександрiвну.</w:t>
            </w:r>
            <w:r>
              <w:rPr>
                <w:rFonts w:eastAsia="Times New Roman"/>
                <w:color w:val="000000"/>
                <w:sz w:val="20"/>
                <w:szCs w:val="20"/>
              </w:rPr>
              <w:br/>
              <w:t xml:space="preserve">По другому питанню Порядку денного слухали: пропозицiю Голови Загальних зборiв Музики Людмили Арсенiвни – затвердити Регламент роботи Загальних зборiв, а саме: для доповiдей – до 20 хвилин, для запитань та вiдповiдей – до 10 хвилин. </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другому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br/>
              <w:t>Вирiшили по другому питанню Порядку денного:</w:t>
            </w:r>
            <w:r>
              <w:rPr>
                <w:rFonts w:eastAsia="Times New Roman"/>
                <w:color w:val="000000"/>
                <w:sz w:val="20"/>
                <w:szCs w:val="20"/>
              </w:rPr>
              <w:br/>
              <w:t xml:space="preserve">1. Затвердити Регламент роботи рiчних Загальних зборiв: для доповiдей – до 20 хвилин, для запитань та вiдповiдей – до 10 хвилин. </w:t>
            </w:r>
            <w:r>
              <w:rPr>
                <w:rFonts w:eastAsia="Times New Roman"/>
                <w:color w:val="000000"/>
                <w:sz w:val="20"/>
                <w:szCs w:val="20"/>
              </w:rPr>
              <w:br/>
              <w:t>По третьому питанню Порядку денного слухали: Музику Л.А., яка повiдомила про те, що:</w:t>
            </w:r>
            <w:r>
              <w:rPr>
                <w:rFonts w:eastAsia="Times New Roman"/>
                <w:color w:val="000000"/>
                <w:sz w:val="20"/>
                <w:szCs w:val="20"/>
              </w:rPr>
              <w:br/>
              <w:t xml:space="preserve">Наглядовою радою (Протокол засiдання № 29-02/2015 вiд 29 лютого 2016 року) був попередньо затверджений Порядок денний рiчних Загальних зборiв акцiонерiв Публiчного акцiонерного товариства «Вiнницький олiйножировий комбiнат», призначених на 20 квiтня 2016 року. За перiод пiдготовки до рiчних Загальних зборiв письмових пропозицiй вiд акцiонерiв щодо запропонованого їм Порядку денного (Перелiку питань, що виносяться на голосування), не надходило, змiни до Порядку денного Наглядовою радою, не вносилися. Враховуючи те, що повiдомлення акцiонерiв про призначення рiчних Загальних зборiв Товариства, включає iнформацiю «Порядок денний (Перелiк питань, що виносяться на голосування) та вiдсутнiсть змiн до наданої iнформацiї акцiонерам персонально, Музика Л.А. запропонувала: </w:t>
            </w:r>
            <w:r>
              <w:rPr>
                <w:rFonts w:eastAsia="Times New Roman"/>
                <w:color w:val="000000"/>
                <w:sz w:val="20"/>
                <w:szCs w:val="20"/>
              </w:rPr>
              <w:br/>
              <w:t>- Затвердити Порядок денний рiчних Загальних зборiв акцiонерiв:</w:t>
            </w:r>
            <w:r>
              <w:rPr>
                <w:rFonts w:eastAsia="Times New Roman"/>
                <w:color w:val="000000"/>
                <w:sz w:val="20"/>
                <w:szCs w:val="20"/>
              </w:rPr>
              <w:br/>
              <w:t>1.Обрання членiв Лiчильної комiсiї, Голови та Секретаря рiчних Загальних зборiв акцiонерiв.</w:t>
            </w:r>
            <w:r>
              <w:rPr>
                <w:rFonts w:eastAsia="Times New Roman"/>
                <w:color w:val="000000"/>
                <w:sz w:val="20"/>
                <w:szCs w:val="20"/>
              </w:rPr>
              <w:br/>
              <w:t xml:space="preserve">2. Затвердження регламенту проведення рiчних Загальних зборiв акцiонерiв. </w:t>
            </w:r>
            <w:r>
              <w:rPr>
                <w:rFonts w:eastAsia="Times New Roman"/>
                <w:color w:val="000000"/>
                <w:sz w:val="20"/>
                <w:szCs w:val="20"/>
              </w:rPr>
              <w:br/>
              <w:t>3. Затвердження порядку денного рiчних Загальних зборiв акцiонерiв.</w:t>
            </w:r>
            <w:r>
              <w:rPr>
                <w:rFonts w:eastAsia="Times New Roman"/>
                <w:color w:val="000000"/>
                <w:sz w:val="20"/>
                <w:szCs w:val="20"/>
              </w:rPr>
              <w:br/>
              <w:t>4. Звiт Правлiння про пiдсумки дiяльностi Товариства за 2015 рiк та прийняття рiшення за наслiдками розгляду звiту Правлiння.</w:t>
            </w:r>
            <w:r>
              <w:rPr>
                <w:rFonts w:eastAsia="Times New Roman"/>
                <w:color w:val="000000"/>
                <w:sz w:val="20"/>
                <w:szCs w:val="20"/>
              </w:rPr>
              <w:br/>
              <w:t>5. Звiт Наглядової ради Товариства за 2015 рiк та прийняття рiшення за наслiдками розгляду звiту Наглядової ради.</w:t>
            </w:r>
            <w:r>
              <w:rPr>
                <w:rFonts w:eastAsia="Times New Roman"/>
                <w:color w:val="000000"/>
                <w:sz w:val="20"/>
                <w:szCs w:val="20"/>
              </w:rPr>
              <w:br/>
              <w:t>6. Звiт Ревiзiйної комiсiї Товариства за 2015 рiк та прийняття рiшення за наслiдками розгляду звiту Ревiзiйної комiсiї.</w:t>
            </w:r>
            <w:r>
              <w:rPr>
                <w:rFonts w:eastAsia="Times New Roman"/>
                <w:color w:val="000000"/>
                <w:sz w:val="20"/>
                <w:szCs w:val="20"/>
              </w:rPr>
              <w:br/>
              <w:t>7. Затвердження висновку Ревiзiйної комiсiї, балансу та звiту про фiнансово-господарську дiяльнiсть Товариства за 2015 рiк.</w:t>
            </w:r>
            <w:r>
              <w:rPr>
                <w:rFonts w:eastAsia="Times New Roman"/>
                <w:color w:val="000000"/>
                <w:sz w:val="20"/>
                <w:szCs w:val="20"/>
              </w:rPr>
              <w:br/>
              <w:t>8. Визначення порядку розподiлу прибутку та покриття збиткiв Товариства за 2015рiк.</w:t>
            </w:r>
            <w:r>
              <w:rPr>
                <w:rFonts w:eastAsia="Times New Roman"/>
                <w:color w:val="000000"/>
                <w:sz w:val="20"/>
                <w:szCs w:val="20"/>
              </w:rPr>
              <w:br/>
              <w:t>9. Прийняття рiшення про попереднє схвалення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r>
              <w:rPr>
                <w:rFonts w:eastAsia="Times New Roman"/>
                <w:color w:val="000000"/>
                <w:sz w:val="20"/>
                <w:szCs w:val="20"/>
              </w:rPr>
              <w:br/>
              <w:t>10. Внесення змiн та доповнень до Статуту Товариства, шляхом викладення його в новiй редакцiї, затвердження нової редакцiї Статуту Товариства та обрання уповноваженої особи на пiдписання нової редакцiї Статуту.</w:t>
            </w:r>
            <w:r>
              <w:rPr>
                <w:rFonts w:eastAsia="Times New Roman"/>
                <w:color w:val="000000"/>
                <w:sz w:val="20"/>
                <w:szCs w:val="20"/>
              </w:rPr>
              <w:br/>
            </w:r>
            <w:r>
              <w:rPr>
                <w:rFonts w:eastAsia="Times New Roman"/>
                <w:color w:val="000000"/>
                <w:sz w:val="20"/>
                <w:szCs w:val="20"/>
              </w:rPr>
              <w:lastRenderedPageBreak/>
              <w:t>11. Внесення змiн до внутрiшнiх Положень Товариства шляхом викладення їх у новiй редакцiї.</w:t>
            </w:r>
            <w:r>
              <w:rPr>
                <w:rFonts w:eastAsia="Times New Roman"/>
                <w:color w:val="000000"/>
                <w:sz w:val="20"/>
                <w:szCs w:val="20"/>
              </w:rPr>
              <w:br/>
              <w:t>12. Прийняття рiшення про припинення повноважень голови та членiв Наглядової ради.</w:t>
            </w:r>
            <w:r>
              <w:rPr>
                <w:rFonts w:eastAsia="Times New Roman"/>
                <w:color w:val="000000"/>
                <w:sz w:val="20"/>
                <w:szCs w:val="20"/>
              </w:rPr>
              <w:br/>
              <w:t>13. Прийняття рiшення про припинення повноважень голови та членiв Ревiзiйної комiсiї.</w:t>
            </w:r>
            <w:r>
              <w:rPr>
                <w:rFonts w:eastAsia="Times New Roman"/>
                <w:color w:val="000000"/>
                <w:sz w:val="20"/>
                <w:szCs w:val="20"/>
              </w:rPr>
              <w:br/>
              <w:t>14. Обрання членiв Наглядової ради Товариства, затвердження умов цивiльно-правових договорiв, що укладатимуться з ними, обрання особи, яка уповноважується на пiдписання договорiв (контрактiв) з головою та членами Наглядової ради.</w:t>
            </w:r>
            <w:r>
              <w:rPr>
                <w:rFonts w:eastAsia="Times New Roman"/>
                <w:color w:val="000000"/>
                <w:sz w:val="20"/>
                <w:szCs w:val="20"/>
              </w:rPr>
              <w:br/>
              <w:t>15.Обрання членiв Ревiзiйної комiсiї Товариства, затвердження умов договорiв, що укладатимуться з ними, обрання особи, яка уповноважується на пiдписання договорiв з головою та членами Ревiзiйної комiсiї.</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третьому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br/>
              <w:t>Вирiшили по третьому питанню Порядку денного:</w:t>
            </w:r>
            <w:r>
              <w:rPr>
                <w:rFonts w:eastAsia="Times New Roman"/>
                <w:color w:val="000000"/>
                <w:sz w:val="20"/>
                <w:szCs w:val="20"/>
              </w:rPr>
              <w:br/>
              <w:t>1. Затвердити Порядок денний рiчних Загальних зборiв акцiонерiв.</w:t>
            </w:r>
            <w:r>
              <w:rPr>
                <w:rFonts w:eastAsia="Times New Roman"/>
                <w:color w:val="000000"/>
                <w:sz w:val="20"/>
                <w:szCs w:val="20"/>
              </w:rPr>
              <w:br/>
              <w:t>По четвертому питанню Порядку денного слухали: Звiт Правлiння про результати фiнансово-господарської дiяльностi Товариства за 2015 рiк. Заступник голови Правлiння Товариства – Нечаєв Олександр Павлович довiв до вiдома акцiонерiв iнформацiю про дiяльнiсть Товариства за 2015 рiк та було запропоновано:</w:t>
            </w:r>
            <w:r>
              <w:rPr>
                <w:rFonts w:eastAsia="Times New Roman"/>
                <w:color w:val="000000"/>
                <w:sz w:val="20"/>
                <w:szCs w:val="20"/>
              </w:rPr>
              <w:br/>
              <w:t>- затвердити Звiт Правлiння про пiдсумки дiяльностi Товариства за 2015 рiк рiчними Загальними зборами акцiонерiв Публiчного акцiонерного товариства «Вiнницький олiйножировий комбiнат».</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четвертому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 xml:space="preserve">«за» - 288686254 голосiв, що становить 100,00 вiдсоткiв вiд Загальної кiлькостi голосуючих акцiй, зареєстрованих на Загальних зборах; </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br/>
              <w:t xml:space="preserve">Вирiшили по четвертому питанню Порядку денного: </w:t>
            </w:r>
            <w:r>
              <w:rPr>
                <w:rFonts w:eastAsia="Times New Roman"/>
                <w:color w:val="000000"/>
                <w:sz w:val="20"/>
                <w:szCs w:val="20"/>
              </w:rPr>
              <w:br/>
              <w:t>1. Затвердити Звiт Правлiння про пiдсумки дiяльностi Товариства за 2015 рiк в цiлому.</w:t>
            </w:r>
            <w:r>
              <w:rPr>
                <w:rFonts w:eastAsia="Times New Roman"/>
                <w:color w:val="000000"/>
                <w:sz w:val="20"/>
                <w:szCs w:val="20"/>
              </w:rPr>
              <w:br/>
            </w:r>
            <w:r>
              <w:rPr>
                <w:rFonts w:eastAsia="Times New Roman"/>
                <w:color w:val="000000"/>
                <w:sz w:val="20"/>
                <w:szCs w:val="20"/>
              </w:rPr>
              <w:br/>
              <w:t xml:space="preserve">По п’ятому питанню Порядку денного слухали: Члена Наглядової ради Репкiна Анатолiя Юрiйовича, який зачитав звiт про роботу Наглядової ради Товариства у 2015 звiтному роцi, згiдно якого Наглядова рада працювала в межах повноважень, передбачених Законом України «Про акцiонернi товариства» та Статутом Товариства. Претензiй з боку акцiонерiв Товариства не надходило. </w:t>
            </w:r>
            <w:r>
              <w:rPr>
                <w:rFonts w:eastAsia="Times New Roman"/>
                <w:color w:val="000000"/>
                <w:sz w:val="20"/>
                <w:szCs w:val="20"/>
              </w:rPr>
              <w:br/>
              <w:t>Звiт Наглядової ради Товариства за 2015 наданий для затвердження рiчними Загальними зборами акцiонерiв Товариства.</w:t>
            </w:r>
            <w:r>
              <w:rPr>
                <w:rFonts w:eastAsia="Times New Roman"/>
                <w:color w:val="000000"/>
                <w:sz w:val="20"/>
                <w:szCs w:val="20"/>
              </w:rPr>
              <w:br/>
              <w:t>Зауважень та iнших пропозицiй не надходило.</w:t>
            </w:r>
            <w:r>
              <w:rPr>
                <w:rFonts w:eastAsia="Times New Roman"/>
                <w:color w:val="000000"/>
                <w:sz w:val="20"/>
                <w:szCs w:val="20"/>
              </w:rPr>
              <w:br/>
            </w:r>
            <w:r>
              <w:rPr>
                <w:rFonts w:eastAsia="Times New Roman"/>
                <w:color w:val="000000"/>
                <w:sz w:val="20"/>
                <w:szCs w:val="20"/>
              </w:rPr>
              <w:br/>
              <w:t>Голосували по п’ятому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br/>
              <w:t xml:space="preserve">Вирiшили по п’ятому питанню Порядку денного: </w:t>
            </w:r>
            <w:r>
              <w:rPr>
                <w:rFonts w:eastAsia="Times New Roman"/>
                <w:color w:val="000000"/>
                <w:sz w:val="20"/>
                <w:szCs w:val="20"/>
              </w:rPr>
              <w:br/>
              <w:t xml:space="preserve">1. Затвердити Звiт Наглядової ради Товариства за 2015 рiк в цiлому. </w:t>
            </w:r>
            <w:r>
              <w:rPr>
                <w:rFonts w:eastAsia="Times New Roman"/>
                <w:color w:val="000000"/>
                <w:sz w:val="20"/>
                <w:szCs w:val="20"/>
              </w:rPr>
              <w:br/>
            </w:r>
            <w:r>
              <w:rPr>
                <w:rFonts w:eastAsia="Times New Roman"/>
                <w:color w:val="000000"/>
                <w:sz w:val="20"/>
                <w:szCs w:val="20"/>
              </w:rPr>
              <w:br/>
              <w:t xml:space="preserve">По шостому питанню Порядку денного слухали: Члена Ревiзiйної комiсiї Товариства – Савчук Ларису Андрiївну, яка зачитала Звiт Ревiзiйної комiсiї про результати перевiрки фiнансово-господарської дiяльностi Товариства за 2015 рiк. Вiдповiдно Звiту Ревiзiйної комiсiї Товариство в Звiтному 2015 </w:t>
            </w:r>
            <w:r>
              <w:rPr>
                <w:rFonts w:eastAsia="Times New Roman"/>
                <w:color w:val="000000"/>
                <w:sz w:val="20"/>
                <w:szCs w:val="20"/>
              </w:rPr>
              <w:lastRenderedPageBreak/>
              <w:t>роцi працювало з дотриманням чинного законодавства України, порушень не виявлено.</w:t>
            </w:r>
            <w:r>
              <w:rPr>
                <w:rFonts w:eastAsia="Times New Roman"/>
                <w:color w:val="000000"/>
                <w:sz w:val="20"/>
                <w:szCs w:val="20"/>
              </w:rPr>
              <w:br/>
              <w:t>Пропозицiї рiчним Загальним зборам акцiонерiв Товариства:</w:t>
            </w:r>
            <w:r>
              <w:rPr>
                <w:rFonts w:eastAsia="Times New Roman"/>
                <w:color w:val="000000"/>
                <w:sz w:val="20"/>
                <w:szCs w:val="20"/>
              </w:rPr>
              <w:br/>
              <w:t>1. Затвердити Звiт Ревiзiйної комiсiї Товариства, складений за результатами перевiрки фiнансово-господарської дiяльностi Товариства за 2015 рiк в цiлому.</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шостому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br/>
              <w:t xml:space="preserve">Вирiшили по шостому питанню Порядку денного: </w:t>
            </w:r>
            <w:r>
              <w:rPr>
                <w:rFonts w:eastAsia="Times New Roman"/>
                <w:color w:val="000000"/>
                <w:sz w:val="20"/>
                <w:szCs w:val="20"/>
              </w:rPr>
              <w:br/>
              <w:t xml:space="preserve">1.Затвердити Звiт Ревiзiйної комiсiї Товариства, складений за результатами перевiрки фiнансово-господарської дiяльностi Товариства за 2015 рiк в цiлому. </w:t>
            </w:r>
            <w:r>
              <w:rPr>
                <w:rFonts w:eastAsia="Times New Roman"/>
                <w:color w:val="000000"/>
                <w:sz w:val="20"/>
                <w:szCs w:val="20"/>
              </w:rPr>
              <w:br/>
            </w:r>
            <w:r>
              <w:rPr>
                <w:rFonts w:eastAsia="Times New Roman"/>
                <w:color w:val="000000"/>
                <w:sz w:val="20"/>
                <w:szCs w:val="20"/>
              </w:rPr>
              <w:br/>
              <w:t>По сьомому питанню Порядку денного слухали: Савчук Ларису Андрiївну, яка зачитала Висновок Ревiзiйної комiсiї, складений на пiдставi перевiрки фiнансово-господарської дiяльностi Публiчного акцiонерного товариства «Вiнницький олiйножировий комбiнат» за перiод з 01 сiчня 2015 року по 31 грудня 2015 року, що здiйснювалася в межах, передбачених Статутом Товариства, та була своєчасно забезпечена Головою Правлiння та Головним бухгалтером Товариства.</w:t>
            </w:r>
            <w:r>
              <w:rPr>
                <w:rFonts w:eastAsia="Times New Roman"/>
                <w:color w:val="000000"/>
                <w:sz w:val="20"/>
                <w:szCs w:val="20"/>
              </w:rPr>
              <w:br/>
              <w:t>Висновок Ревiзiйної комiсiї наступний:</w:t>
            </w:r>
            <w:r>
              <w:rPr>
                <w:rFonts w:eastAsia="Times New Roman"/>
                <w:color w:val="000000"/>
                <w:sz w:val="20"/>
                <w:szCs w:val="20"/>
              </w:rPr>
              <w:br/>
              <w:t>1. Фiнансовi звiти за звiтний перiод справедливо та достовiрно в усiх суттєвих аспектах вiдображають фiнансовий стан Товариства, його фiнансовi результати, рух грошових коштiв.</w:t>
            </w:r>
            <w:r>
              <w:rPr>
                <w:rFonts w:eastAsia="Times New Roman"/>
                <w:color w:val="000000"/>
                <w:sz w:val="20"/>
                <w:szCs w:val="20"/>
              </w:rPr>
              <w:br/>
              <w:t>2. Бухгалтерський облiк ведеться на рахунках бухгалтерського облiку в регiстрах синтетичного та аналiтичного облiку у вiдповiдностi до робочого «Плану рахункiв бухгалтерського облiку активiв, капiталу, зобов’язань та господарських операцiй пiдприємств та органiзацiй», затвердженим Наказом Мiнiстерства фiнансiв України вiд 30 листопада 1999 року за № 291.</w:t>
            </w:r>
            <w:r>
              <w:rPr>
                <w:rFonts w:eastAsia="Times New Roman"/>
                <w:color w:val="000000"/>
                <w:sz w:val="20"/>
                <w:szCs w:val="20"/>
              </w:rPr>
              <w:br/>
              <w:t>3. Бухгалтерський облiк в цiлому проводиться з дотриманням Мiжнародних стандартiв фiнансової звiтностi (МСФЗ) на пiдставi Мiжнародних стандартiв бухгалтерського облiку (МСБО), iнших нормативно-правових актiв, галузевих особливостей економiчної дiяльностi, керуючись принципом послiдовностi, єдиними методами та процедурами при вiдображеннi господарських операцiй i веденнi бухгалтерського облiку згiдно облiкової полiтики пiдприємства.</w:t>
            </w:r>
            <w:r>
              <w:rPr>
                <w:rFonts w:eastAsia="Times New Roman"/>
                <w:color w:val="000000"/>
                <w:sz w:val="20"/>
                <w:szCs w:val="20"/>
              </w:rPr>
              <w:br/>
              <w:t>4. Порушень, зловживань та недолiкiв у фiнансово-господарськiй дiяльностi Товариства не виявлено.</w:t>
            </w:r>
            <w:r>
              <w:rPr>
                <w:rFonts w:eastAsia="Times New Roman"/>
                <w:color w:val="000000"/>
                <w:sz w:val="20"/>
                <w:szCs w:val="20"/>
              </w:rPr>
              <w:br/>
              <w:t xml:space="preserve">5.Фiнансова звiтнiсть Товариства своєчасно подана до Державних структур, зауважень немає. </w:t>
            </w:r>
            <w:r>
              <w:rPr>
                <w:rFonts w:eastAsia="Times New Roman"/>
                <w:color w:val="000000"/>
                <w:sz w:val="20"/>
                <w:szCs w:val="20"/>
              </w:rPr>
              <w:br/>
              <w:t>Пропозицiї рiчним Загальним зборам акцiонерiв Товариства:</w:t>
            </w:r>
            <w:r>
              <w:rPr>
                <w:rFonts w:eastAsia="Times New Roman"/>
                <w:color w:val="000000"/>
                <w:sz w:val="20"/>
                <w:szCs w:val="20"/>
              </w:rPr>
              <w:br/>
              <w:t>1. Затвердити Висновок Ревiзiйної комiсiї Товариства, баланс станом на 31 грудня 2015 року та звiт про фiнансово-господарську дiяльнiсть Товариства за 2015 рiк в цiлому.</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сьомому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Вирiшили по сьомому питанню Порядку денного:</w:t>
            </w:r>
            <w:r>
              <w:rPr>
                <w:rFonts w:eastAsia="Times New Roman"/>
                <w:color w:val="000000"/>
                <w:sz w:val="20"/>
                <w:szCs w:val="20"/>
              </w:rPr>
              <w:br/>
              <w:t>1. Затвердити Висновок Ревiзiйної комiсiї Товариства, баланс станом на 31 грудня 2015 року та звiт про фiнансово-господарську дiяльнiсть Товариства за 2015 рiк в цiлому.</w:t>
            </w:r>
            <w:r>
              <w:rPr>
                <w:rFonts w:eastAsia="Times New Roman"/>
                <w:color w:val="000000"/>
                <w:sz w:val="20"/>
                <w:szCs w:val="20"/>
              </w:rPr>
              <w:br/>
            </w:r>
            <w:r>
              <w:rPr>
                <w:rFonts w:eastAsia="Times New Roman"/>
                <w:color w:val="000000"/>
                <w:sz w:val="20"/>
                <w:szCs w:val="20"/>
              </w:rPr>
              <w:br/>
              <w:t>По восьмому питанню Порядку денного слухали: Заступника голови Правлiння Нечаєва О.П., який повiдомив, що згiдно Статуту ПАТ «Вiнницький ОЖК» за рахунок чистого прибутку, що залишається в розпорядженнi Товариства:</w:t>
            </w:r>
            <w:r>
              <w:rPr>
                <w:rFonts w:eastAsia="Times New Roman"/>
                <w:color w:val="000000"/>
                <w:sz w:val="20"/>
                <w:szCs w:val="20"/>
              </w:rPr>
              <w:br/>
              <w:t>- створюється та поповнюється резервний капiтал;</w:t>
            </w:r>
            <w:r>
              <w:rPr>
                <w:rFonts w:eastAsia="Times New Roman"/>
                <w:color w:val="000000"/>
                <w:sz w:val="20"/>
                <w:szCs w:val="20"/>
              </w:rPr>
              <w:br/>
              <w:t>- виплачуються дивiденди;</w:t>
            </w:r>
            <w:r>
              <w:rPr>
                <w:rFonts w:eastAsia="Times New Roman"/>
                <w:color w:val="000000"/>
                <w:sz w:val="20"/>
                <w:szCs w:val="20"/>
              </w:rPr>
              <w:br/>
              <w:t>- накопичується нерозподiлений прибуток (покриваються збитки).</w:t>
            </w:r>
            <w:r>
              <w:rPr>
                <w:rFonts w:eastAsia="Times New Roman"/>
                <w:color w:val="000000"/>
                <w:sz w:val="20"/>
                <w:szCs w:val="20"/>
              </w:rPr>
              <w:br/>
              <w:t>Щорiчнi вiдрахування у резервний капiтал здiйснюються до досягнення ним 15 % вiд розмiру статутного капiталу Товариства. Резервний капiтал може становити 11 млн. 715 тис. грн.</w:t>
            </w:r>
            <w:r>
              <w:rPr>
                <w:rFonts w:eastAsia="Times New Roman"/>
                <w:color w:val="000000"/>
                <w:sz w:val="20"/>
                <w:szCs w:val="20"/>
              </w:rPr>
              <w:br/>
              <w:t xml:space="preserve">Запропоновано 5 вiдсоткiв суми чистого прибутку в сумi 29 тисяч грн. вiдрахувати до резервного капiталу, 95 вiдсоткiв суми чистого прибутку, 541 тисячу гривень не розподiляти та направити на </w:t>
            </w:r>
            <w:r>
              <w:rPr>
                <w:rFonts w:eastAsia="Times New Roman"/>
                <w:color w:val="000000"/>
                <w:sz w:val="20"/>
                <w:szCs w:val="20"/>
              </w:rPr>
              <w:lastRenderedPageBreak/>
              <w:t>покриття збиткiв минулих рокiв.</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восьмому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- 288676672 голосiв, що становить 99,997 вiдсоткiв вiд Загальної кiлькостi голосуючих акцiй, зареєстрованих на Загальних зборах;</w:t>
            </w:r>
            <w:r>
              <w:rPr>
                <w:rFonts w:eastAsia="Times New Roman"/>
                <w:color w:val="000000"/>
                <w:sz w:val="20"/>
                <w:szCs w:val="20"/>
              </w:rPr>
              <w:br/>
              <w:t xml:space="preserve">«проти» - 9582 голосiв що становить 0,003 вiдсоткiв вiд Загальної кiлькостi голосуючих акцiй, зареєстрованих на Загальних зборах; </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br/>
              <w:t>Вирiшили по восьмому питанню Порядку денного:</w:t>
            </w:r>
            <w:r>
              <w:rPr>
                <w:rFonts w:eastAsia="Times New Roman"/>
                <w:color w:val="000000"/>
                <w:sz w:val="20"/>
                <w:szCs w:val="20"/>
              </w:rPr>
              <w:br/>
              <w:t>По результатах дiяльностi Товариства за 2015 рiк вiдрахувати частину чистого прибутку у розмiрi п’ять вiдсоткiв до резервного капiталу Товариства, дев’яносто п’ять вiдсоткiв чистого прибутку залишити нерозподiленим та направити на покриття збиткiв минулих рокiв. Дивiденди за 2015 рiк не нараховувати та не виплачувати.</w:t>
            </w:r>
            <w:r>
              <w:rPr>
                <w:rFonts w:eastAsia="Times New Roman"/>
                <w:color w:val="000000"/>
                <w:sz w:val="20"/>
                <w:szCs w:val="20"/>
              </w:rPr>
              <w:br/>
              <w:t>По дев’ятому питанню Порядку денного слухали: начальника юридичного вiддiлу Iщенка Д.М., який повiдомив про необхiднiсть прийняття рiшення про попереднє схвалення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укладання та пiдпис таких правочинiв.</w:t>
            </w:r>
            <w:r>
              <w:rPr>
                <w:rFonts w:eastAsia="Times New Roman"/>
                <w:color w:val="000000"/>
                <w:sz w:val="20"/>
                <w:szCs w:val="20"/>
              </w:rPr>
              <w:br/>
              <w:t>Враховуючи вищезазначене Iщенко Д.М. запропонував рiчним Загальним зборам акцiонерiв Товариства:</w:t>
            </w:r>
            <w:r>
              <w:rPr>
                <w:rFonts w:eastAsia="Times New Roman"/>
                <w:color w:val="000000"/>
                <w:sz w:val="20"/>
                <w:szCs w:val="20"/>
              </w:rPr>
              <w:br/>
              <w:t>1. Дати згоду на попереднє схвалення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r>
              <w:rPr>
                <w:rFonts w:eastAsia="Times New Roman"/>
                <w:color w:val="000000"/>
                <w:sz w:val="20"/>
                <w:szCs w:val="20"/>
              </w:rPr>
              <w:br/>
              <w:t xml:space="preserve">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 </w:t>
            </w:r>
            <w:r>
              <w:rPr>
                <w:rFonts w:eastAsia="Times New Roman"/>
                <w:color w:val="000000"/>
                <w:sz w:val="20"/>
                <w:szCs w:val="20"/>
              </w:rPr>
              <w:br/>
              <w:t xml:space="preserve">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 </w:t>
            </w:r>
            <w:r>
              <w:rPr>
                <w:rFonts w:eastAsia="Times New Roman"/>
                <w:color w:val="000000"/>
                <w:sz w:val="20"/>
                <w:szCs w:val="20"/>
              </w:rPr>
              <w:br/>
              <w:t xml:space="preserve">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 </w:t>
            </w:r>
            <w:r>
              <w:rPr>
                <w:rFonts w:eastAsia="Times New Roman"/>
                <w:color w:val="000000"/>
                <w:sz w:val="20"/>
                <w:szCs w:val="20"/>
              </w:rPr>
              <w:b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r>
              <w:rPr>
                <w:rFonts w:eastAsia="Times New Roman"/>
                <w:color w:val="000000"/>
                <w:sz w:val="20"/>
                <w:szCs w:val="20"/>
              </w:rPr>
              <w:b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r>
              <w:rPr>
                <w:rFonts w:eastAsia="Times New Roman"/>
                <w:color w:val="000000"/>
                <w:sz w:val="20"/>
                <w:szCs w:val="20"/>
              </w:rPr>
              <w:b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r>
              <w:rPr>
                <w:rFonts w:eastAsia="Times New Roman"/>
                <w:color w:val="000000"/>
                <w:sz w:val="20"/>
                <w:szCs w:val="20"/>
              </w:rPr>
              <w:b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r>
              <w:rPr>
                <w:rFonts w:eastAsia="Times New Roman"/>
                <w:color w:val="000000"/>
                <w:sz w:val="20"/>
                <w:szCs w:val="20"/>
              </w:rPr>
              <w:br/>
              <w:t xml:space="preserve">6. Дати згоду на те, що у випадку призначення Головою Правлiння (в.о. Голови Правлiння) Товариства iншої особи, повноваження, наданi Головi Правлiння Товариства – Чаленку Дмитру Андрiйовичу цим рiшенням (протоколом), зберiгають силу для новопризначеної особи. </w:t>
            </w:r>
            <w:r>
              <w:rPr>
                <w:rFonts w:eastAsia="Times New Roman"/>
                <w:color w:val="000000"/>
                <w:sz w:val="20"/>
                <w:szCs w:val="20"/>
              </w:rPr>
              <w:br/>
              <w:t>Зауважень та iнших пропозицiй не надходило.</w:t>
            </w:r>
            <w:r>
              <w:rPr>
                <w:rFonts w:eastAsia="Times New Roman"/>
                <w:color w:val="000000"/>
                <w:sz w:val="20"/>
                <w:szCs w:val="20"/>
              </w:rPr>
              <w:br/>
              <w:t>Голосували по дев’ятому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lastRenderedPageBreak/>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Вирiшили по дев’ятому питанню Порядку денного:</w:t>
            </w:r>
            <w:r>
              <w:rPr>
                <w:rFonts w:eastAsia="Times New Roman"/>
                <w:color w:val="000000"/>
                <w:sz w:val="20"/>
                <w:szCs w:val="20"/>
              </w:rPr>
              <w:br/>
              <w:t>1. Дати згоду на попереднє схвалення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r>
              <w:rPr>
                <w:rFonts w:eastAsia="Times New Roman"/>
                <w:color w:val="000000"/>
                <w:sz w:val="20"/>
                <w:szCs w:val="20"/>
              </w:rPr>
              <w:br/>
              <w:t xml:space="preserve">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 </w:t>
            </w:r>
            <w:r>
              <w:rPr>
                <w:rFonts w:eastAsia="Times New Roman"/>
                <w:color w:val="000000"/>
                <w:sz w:val="20"/>
                <w:szCs w:val="20"/>
              </w:rPr>
              <w:br/>
              <w:t xml:space="preserve">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 </w:t>
            </w:r>
            <w:r>
              <w:rPr>
                <w:rFonts w:eastAsia="Times New Roman"/>
                <w:color w:val="000000"/>
                <w:sz w:val="20"/>
                <w:szCs w:val="20"/>
              </w:rPr>
              <w:br/>
              <w:t xml:space="preserve">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 </w:t>
            </w:r>
            <w:r>
              <w:rPr>
                <w:rFonts w:eastAsia="Times New Roman"/>
                <w:color w:val="000000"/>
                <w:sz w:val="20"/>
                <w:szCs w:val="20"/>
              </w:rPr>
              <w:b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r>
              <w:rPr>
                <w:rFonts w:eastAsia="Times New Roman"/>
                <w:color w:val="000000"/>
                <w:sz w:val="20"/>
                <w:szCs w:val="20"/>
              </w:rPr>
              <w:b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r>
              <w:rPr>
                <w:rFonts w:eastAsia="Times New Roman"/>
                <w:color w:val="000000"/>
                <w:sz w:val="20"/>
                <w:szCs w:val="20"/>
              </w:rPr>
              <w:b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r>
              <w:rPr>
                <w:rFonts w:eastAsia="Times New Roman"/>
                <w:color w:val="000000"/>
                <w:sz w:val="20"/>
                <w:szCs w:val="20"/>
              </w:rPr>
              <w:b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r>
              <w:rPr>
                <w:rFonts w:eastAsia="Times New Roman"/>
                <w:color w:val="000000"/>
                <w:sz w:val="20"/>
                <w:szCs w:val="20"/>
              </w:rPr>
              <w:br/>
              <w:t xml:space="preserve">6. Дати згоду на те, що у випадку призначення Головою Правлiння (в.о. Голови Правлiння) Товариства iншої особи, повноваження, наданi Головi Правлiння Товариства – Чаленку Дмитру Андрiйовичу цим рiшенням (протоколом), зберiгають силу для новопризначеної особи. </w:t>
            </w:r>
            <w:r>
              <w:rPr>
                <w:rFonts w:eastAsia="Times New Roman"/>
                <w:color w:val="000000"/>
                <w:sz w:val="20"/>
                <w:szCs w:val="20"/>
              </w:rPr>
              <w:br/>
              <w:t>По десятому питанню Порядку денного слухали: начальника юридичного вiддiлу Iщенка Д.М., який проiнформував про те, що з 1 травня 2016 року набирає чинностi Закон України «Про внесення змiн до деяких законодавчих актiв України щодо захисту прав iнвесторiв». Вiдповiдно до цього закону передбачаються змiни у Законi України «Про акцiонернi товариства». З урахуванням змiн у законодавствi України Iщенко Д.М. запропонував:</w:t>
            </w:r>
            <w:r>
              <w:rPr>
                <w:rFonts w:eastAsia="Times New Roman"/>
                <w:color w:val="000000"/>
                <w:sz w:val="20"/>
                <w:szCs w:val="20"/>
              </w:rPr>
              <w:br/>
              <w:t>1. Внести змiни та доповнення до Статуту Товариства та викласти його у новiй редакцiї, на пiдставi Закону України «Про внесення змiн до деяких законодавчих актiв України щодо захисту прав iнвесторiв».</w:t>
            </w:r>
            <w:r>
              <w:rPr>
                <w:rFonts w:eastAsia="Times New Roman"/>
                <w:color w:val="000000"/>
                <w:sz w:val="20"/>
                <w:szCs w:val="20"/>
              </w:rPr>
              <w:br/>
              <w:t>2. Визначити таке, що зазначене в пунктi 1 даного питання Рiшення набирає чинностi з 01 травня 2016 року.</w:t>
            </w:r>
            <w:r>
              <w:rPr>
                <w:rFonts w:eastAsia="Times New Roman"/>
                <w:color w:val="000000"/>
                <w:sz w:val="20"/>
                <w:szCs w:val="20"/>
              </w:rPr>
              <w:br/>
              <w:t>3. Затвердити Статут Товариства, викладений в новiй редакцiї.</w:t>
            </w:r>
            <w:r>
              <w:rPr>
                <w:rFonts w:eastAsia="Times New Roman"/>
                <w:color w:val="000000"/>
                <w:sz w:val="20"/>
                <w:szCs w:val="20"/>
              </w:rPr>
              <w:br/>
              <w:t>4. Зареєструвати нову редакцiю Статуту Публiчного акцiонерного товариства «Вiнницький олiйножировий комбiнат» в перiод з 01 травня 2016 року по 10 травня 2016 року.</w:t>
            </w:r>
            <w:r>
              <w:rPr>
                <w:rFonts w:eastAsia="Times New Roman"/>
                <w:color w:val="000000"/>
                <w:sz w:val="20"/>
                <w:szCs w:val="20"/>
              </w:rPr>
              <w:br/>
              <w:t>5. Визначити Голову Правлiння Товариства – Чаленка Дмитра Андрiйовича – Уповноваженого особою на пiдписання нової редакцiї Статуту Публiчного акцiонерного товариства «Вiнницький олiйножировий комбiнат».</w:t>
            </w:r>
            <w:r>
              <w:rPr>
                <w:rFonts w:eastAsia="Times New Roman"/>
                <w:color w:val="000000"/>
                <w:sz w:val="20"/>
                <w:szCs w:val="20"/>
              </w:rPr>
              <w:br/>
              <w:t>6. Доручити Чаленку Дмитру Андрiйовичу забезпечити вiдповiдно до чинного законодавства України державну реєстрацiю нової редакцiї Статуту Публiчного акцiонерного товариства «Вiнницький олiйножировий комбiнат» з наданням згоди на передоручення повноважень, що наданi йому цим рiшенням (протоколом), будь - якiй iнший особi на пiдставi довiреностi, виданої в порядку, передбаченому чинним законодавством України.</w:t>
            </w:r>
            <w:r>
              <w:rPr>
                <w:rFonts w:eastAsia="Times New Roman"/>
                <w:color w:val="000000"/>
                <w:sz w:val="20"/>
                <w:szCs w:val="20"/>
              </w:rPr>
              <w:br/>
              <w:t>Голосували по десятому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r>
            <w:r>
              <w:rPr>
                <w:rFonts w:eastAsia="Times New Roman"/>
                <w:color w:val="000000"/>
                <w:sz w:val="20"/>
                <w:szCs w:val="20"/>
              </w:rPr>
              <w:lastRenderedPageBreak/>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Вирiшили по десятому питанню Порядку денного:</w:t>
            </w:r>
            <w:r>
              <w:rPr>
                <w:rFonts w:eastAsia="Times New Roman"/>
                <w:color w:val="000000"/>
                <w:sz w:val="20"/>
                <w:szCs w:val="20"/>
              </w:rPr>
              <w:br/>
              <w:t>1. Внести змiни та доповнення до Статуту Товариства та викласти його у новiй редакцiї, на пiдставi Закону України «Про внесення змiн до деяких законодавчих актiв України щодо захисту прав iнвесторiв».</w:t>
            </w:r>
            <w:r>
              <w:rPr>
                <w:rFonts w:eastAsia="Times New Roman"/>
                <w:color w:val="000000"/>
                <w:sz w:val="20"/>
                <w:szCs w:val="20"/>
              </w:rPr>
              <w:br/>
              <w:t>2. Визначити таке, що зазначене в пунктi 1 даного питання Рiшення набирає чинностi з 01 травня 2016 року.</w:t>
            </w:r>
            <w:r>
              <w:rPr>
                <w:rFonts w:eastAsia="Times New Roman"/>
                <w:color w:val="000000"/>
                <w:sz w:val="20"/>
                <w:szCs w:val="20"/>
              </w:rPr>
              <w:br/>
              <w:t>3. Затвердити Статут Товариства, викладений в новiй редакцiї.</w:t>
            </w:r>
            <w:r>
              <w:rPr>
                <w:rFonts w:eastAsia="Times New Roman"/>
                <w:color w:val="000000"/>
                <w:sz w:val="20"/>
                <w:szCs w:val="20"/>
              </w:rPr>
              <w:br/>
              <w:t>4. Зареєструвати нову редакцiю Статуту Публiчного акцiонерного товариства «Вiнницький олiйножировий комбiнат» в перiод з 01 травня 2016 року по 10 травня 2016 року.</w:t>
            </w:r>
            <w:r>
              <w:rPr>
                <w:rFonts w:eastAsia="Times New Roman"/>
                <w:color w:val="000000"/>
                <w:sz w:val="20"/>
                <w:szCs w:val="20"/>
              </w:rPr>
              <w:br/>
              <w:t>5. Визначити Голову Правлiння Товариства – Чаленка Дмитра Андрiйовича - Уповноваженого особою на пiдписання нової редакцiї Статуту Публiчного акцiонерного товариства «Вiнницький олiйножировий комбiнат».</w:t>
            </w:r>
            <w:r>
              <w:rPr>
                <w:rFonts w:eastAsia="Times New Roman"/>
                <w:color w:val="000000"/>
                <w:sz w:val="20"/>
                <w:szCs w:val="20"/>
              </w:rPr>
              <w:br/>
              <w:t>6. Доручити Чаленку Дмитру Андрiйовичу забезпечити вiдповiдно до чинного законодавства України державну реєстрацiю нової редакцiї Статуту Публiчного акцiонерного товариства «Вiнницький олiйножировий комбiнат» з наданням згоди на передоручення повноважень, що наданi йому цим рiшенням (протоколом), будь-який iнший особi на пiдставi довiреностi, виданої в порядку, передбаченому чинним законодавством України.</w:t>
            </w:r>
            <w:r>
              <w:rPr>
                <w:rFonts w:eastAsia="Times New Roman"/>
                <w:color w:val="000000"/>
                <w:sz w:val="20"/>
                <w:szCs w:val="20"/>
              </w:rPr>
              <w:br/>
              <w:t>По одинадцятому питанню Порядку денного слухали: пропозицiю голови Зборiв Музики Л.А.:</w:t>
            </w:r>
            <w:r>
              <w:rPr>
                <w:rFonts w:eastAsia="Times New Roman"/>
                <w:color w:val="000000"/>
                <w:sz w:val="20"/>
                <w:szCs w:val="20"/>
              </w:rPr>
              <w:br/>
              <w:t>1. Внести змiни до внутрiшнiх Положень Товариства, а саме: до Положення про Загальнi збори, Наглядову раду, Правлiння та Ревiзiйну комiсiю та викласти їх у новiй редакцiї, на пiдставi Закону України «Про внесення змiн до деяких законодавчих актiв України щодо захисту прав iнвесторiв», вiдповiдно до якого передбачаються змiни у Законi України «Про акцiонернi товариства», та внесених змiн до Статуту Товариства.</w:t>
            </w:r>
            <w:r>
              <w:rPr>
                <w:rFonts w:eastAsia="Times New Roman"/>
                <w:color w:val="000000"/>
                <w:sz w:val="20"/>
                <w:szCs w:val="20"/>
              </w:rPr>
              <w:br/>
              <w:t>2. Визначити таке, що зазначене в пунктi 1 даного питання Рiшення набирає чинностi з 01 травня 2016 року.</w:t>
            </w:r>
            <w:r>
              <w:rPr>
                <w:rFonts w:eastAsia="Times New Roman"/>
                <w:color w:val="000000"/>
                <w:sz w:val="20"/>
                <w:szCs w:val="20"/>
              </w:rPr>
              <w:br/>
              <w:t>3. Затвердити внутрiшнi Положення Товариства, викладенi в новiй редакцiї.</w:t>
            </w:r>
            <w:r>
              <w:rPr>
                <w:rFonts w:eastAsia="Times New Roman"/>
                <w:color w:val="000000"/>
                <w:sz w:val="20"/>
                <w:szCs w:val="20"/>
              </w:rPr>
              <w:br/>
              <w:t>4. Визначити Голову та Секретаря рiчних Загальних зборiв акцiонерiв Товариства - Уповноваженими особами на пiдписання внутрiшнiх Положень Публiчного акцiонерного товариства «Вiнницький олiйножировий комбiнат», викладених в новiй редакцiї.</w:t>
            </w:r>
            <w:r>
              <w:rPr>
                <w:rFonts w:eastAsia="Times New Roman"/>
                <w:color w:val="000000"/>
                <w:sz w:val="20"/>
                <w:szCs w:val="20"/>
              </w:rPr>
              <w:br/>
              <w:t>Голосували по одинадцятому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Вирiшили по одинадцятому питанню Порядку денного:</w:t>
            </w:r>
            <w:r>
              <w:rPr>
                <w:rFonts w:eastAsia="Times New Roman"/>
                <w:color w:val="000000"/>
                <w:sz w:val="20"/>
                <w:szCs w:val="20"/>
              </w:rPr>
              <w:br/>
              <w:t>1. Внести змiни до внутрiшнiх Положень Товариства, а саме: до Положення про Загальнi збори, Наглядову раду, Правлiння та Ревiзiйну комiсiю та викласти їх у новiй редакцiї, на пiдставi Закону України «Про внесення змiн до деяких законодавчих актiв України щодо захисту прав iнвесторiв» та внесених змiн до Статуту Товариства.</w:t>
            </w:r>
            <w:r>
              <w:rPr>
                <w:rFonts w:eastAsia="Times New Roman"/>
                <w:color w:val="000000"/>
                <w:sz w:val="20"/>
                <w:szCs w:val="20"/>
              </w:rPr>
              <w:br/>
              <w:t>2. Визначити таке, що зазначене в пунктi 1 даного питання Рiшення набирає чинностi з 01 травня 2016 року.</w:t>
            </w:r>
            <w:r>
              <w:rPr>
                <w:rFonts w:eastAsia="Times New Roman"/>
                <w:color w:val="000000"/>
                <w:sz w:val="20"/>
                <w:szCs w:val="20"/>
              </w:rPr>
              <w:br/>
              <w:t>3. Затвердити внутрiшнi Положення Товариства, викладенi в новiй редакцiї.</w:t>
            </w:r>
            <w:r>
              <w:rPr>
                <w:rFonts w:eastAsia="Times New Roman"/>
                <w:color w:val="000000"/>
                <w:sz w:val="20"/>
                <w:szCs w:val="20"/>
              </w:rPr>
              <w:br/>
              <w:t>4. Визначити Голову та Секретаря рiчних Загальних зборiв акцiонерiв Товариства - Уповноваженими особами на пiдписання внутрiшнiх Положень Публiчного акцiонерного товариства «Вiнницький олiйножировий комбiнат», викладених в новiй редакцiї.</w:t>
            </w:r>
            <w:r>
              <w:rPr>
                <w:rFonts w:eastAsia="Times New Roman"/>
                <w:color w:val="000000"/>
                <w:sz w:val="20"/>
                <w:szCs w:val="20"/>
              </w:rPr>
              <w:br/>
              <w:t>По дванадцятому питанню Порядку денного слухали: заступника голови Правлiння Нечаєва О.П., який запропонував припинити повноваження голови Наглядової ради Островської Тетяни Анатолiївни та членiв Наглядової ради Репкiна Анатолiя Юрiйовича та Захарової Тетяни Василiвни у зв’язку iз закiнченням термiну повноважень.</w:t>
            </w:r>
            <w:r>
              <w:rPr>
                <w:rFonts w:eastAsia="Times New Roman"/>
                <w:color w:val="000000"/>
                <w:sz w:val="20"/>
                <w:szCs w:val="20"/>
              </w:rPr>
              <w:br/>
              <w:t>Голосували по дванадцятому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 xml:space="preserve">«утримались» - 0 голосiв, що становить 0 вiдсоткiв вiд Загальної кiлькостi голосуючих акцiй, </w:t>
            </w:r>
            <w:r>
              <w:rPr>
                <w:rFonts w:eastAsia="Times New Roman"/>
                <w:color w:val="000000"/>
                <w:sz w:val="20"/>
                <w:szCs w:val="20"/>
              </w:rPr>
              <w:lastRenderedPageBreak/>
              <w:t>зареєстрованих на Загальних зборах.</w:t>
            </w:r>
            <w:r>
              <w:rPr>
                <w:rFonts w:eastAsia="Times New Roman"/>
                <w:color w:val="000000"/>
                <w:sz w:val="20"/>
                <w:szCs w:val="20"/>
              </w:rPr>
              <w:br/>
              <w:t>Вирiшили по дванадцятому питанню Порядку денного: припинити повноваження голови Наглядової ради Островської Тетяни Анатолiївни та членiв Наглядової ради Репкiна Анатолiя Юрiйовича та Захарової Тетяни Василiвни у зв’язку iз закiнченням термiну повноважень.</w:t>
            </w:r>
            <w:r>
              <w:rPr>
                <w:rFonts w:eastAsia="Times New Roman"/>
                <w:color w:val="000000"/>
                <w:sz w:val="20"/>
                <w:szCs w:val="20"/>
              </w:rPr>
              <w:br/>
              <w:t>По тринадцятому питанню Порядку денного слухали: начальника юридичного вiддiлу Iщенка Д.М., який запропонував припинити повноваження голови Ревiзiйної комiсiї Захараш Людмили Зiновiївни та членiв Ревiзiйної комiсiї Савчук Лариси Андрiївни та Притули Олесi Володимирiвни у зв’язку iз закiнченням термiну повноважень.</w:t>
            </w:r>
            <w:r>
              <w:rPr>
                <w:rFonts w:eastAsia="Times New Roman"/>
                <w:color w:val="000000"/>
                <w:sz w:val="20"/>
                <w:szCs w:val="20"/>
              </w:rPr>
              <w:br/>
              <w:t>Голосували по тринадцятому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Вирiшили по тринадцятому питанню Порядку денного: припинити повноваження голови Ревiзiйної комiсiї Захараш Людмили Зiновiївни та членiв Ревiзiйної комiсiї Савчук Лариси Андрiївни та Притули Олесi Володимирiвни у зв’язку iз закiнченням термiну повноважень.</w:t>
            </w:r>
            <w:r>
              <w:rPr>
                <w:rFonts w:eastAsia="Times New Roman"/>
                <w:color w:val="000000"/>
                <w:sz w:val="20"/>
                <w:szCs w:val="20"/>
              </w:rPr>
              <w:br/>
              <w:t xml:space="preserve">По чотирнадцятому питанню Порядку денного слухали: заступника голови Правлiння Нечаєва О.П., який повiдомив, що до Наглядової ради надiйшли пропозицiї вiд акцiонерiв Товариства щодо кандидатiв у члени Наглядової ради, а саме: </w:t>
            </w:r>
            <w:r>
              <w:rPr>
                <w:rFonts w:eastAsia="Times New Roman"/>
                <w:color w:val="000000"/>
                <w:sz w:val="20"/>
                <w:szCs w:val="20"/>
              </w:rPr>
              <w:br/>
              <w:t>• обрати членами Наглядової ради в кiлькостi 3 (трьох) осiб термiном на три роки наступних осiб: Островську Тетяну Анатолiївну, Репкiна Анатолiя Юрiйовича, Захарову Тетяну Василiвну;</w:t>
            </w:r>
            <w:r>
              <w:rPr>
                <w:rFonts w:eastAsia="Times New Roman"/>
                <w:color w:val="000000"/>
                <w:sz w:val="20"/>
                <w:szCs w:val="20"/>
              </w:rPr>
              <w:br/>
              <w:t>• затвердити умови цивiльно-правових договорiв, що укладатимуться з ними;</w:t>
            </w:r>
            <w:r>
              <w:rPr>
                <w:rFonts w:eastAsia="Times New Roman"/>
                <w:color w:val="000000"/>
                <w:sz w:val="20"/>
                <w:szCs w:val="20"/>
              </w:rPr>
              <w:br/>
              <w:t>• визначити уповноваженою особою на пiдписання договорiв (контрактiв) з головою та членами Наглядової ради голову Ревiзiйної комiсiї.</w:t>
            </w:r>
            <w:r>
              <w:rPr>
                <w:rFonts w:eastAsia="Times New Roman"/>
                <w:color w:val="000000"/>
                <w:sz w:val="20"/>
                <w:szCs w:val="20"/>
              </w:rPr>
              <w:br/>
              <w:t>Нечаєв О.П. запропонував пiдтримати цi пропозицiї.</w:t>
            </w:r>
            <w:r>
              <w:rPr>
                <w:rFonts w:eastAsia="Times New Roman"/>
                <w:color w:val="000000"/>
                <w:sz w:val="20"/>
                <w:szCs w:val="20"/>
              </w:rPr>
              <w:br/>
              <w:t>Голосували по чотирнадцятому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 xml:space="preserve">Вирiшили по чотирнадцятому питанню Порядку денного: </w:t>
            </w:r>
            <w:r>
              <w:rPr>
                <w:rFonts w:eastAsia="Times New Roman"/>
                <w:color w:val="000000"/>
                <w:sz w:val="20"/>
                <w:szCs w:val="20"/>
              </w:rPr>
              <w:br/>
              <w:t>• обрати членами Наглядової ради в кiлькостi 3 (трьох) осiб термiном на три роки наступних осiб: Островську Тетяну Анатолiївну, Репкiна Анатолiя Юрiйовича, Захарову Тетяну Василiвну;</w:t>
            </w:r>
            <w:r>
              <w:rPr>
                <w:rFonts w:eastAsia="Times New Roman"/>
                <w:color w:val="000000"/>
                <w:sz w:val="20"/>
                <w:szCs w:val="20"/>
              </w:rPr>
              <w:br/>
              <w:t>• затвердити умови цивiльно-правових договорiв, що укладатимуться з ними;</w:t>
            </w:r>
            <w:r>
              <w:rPr>
                <w:rFonts w:eastAsia="Times New Roman"/>
                <w:color w:val="000000"/>
                <w:sz w:val="20"/>
                <w:szCs w:val="20"/>
              </w:rPr>
              <w:br/>
              <w:t>• визначити уповноваженою особою на пiдписання договорiв (контрактiв) з головою та членами Наглядової ради голову Ревiзiйної комiсiї.</w:t>
            </w:r>
            <w:r>
              <w:rPr>
                <w:rFonts w:eastAsia="Times New Roman"/>
                <w:color w:val="000000"/>
                <w:sz w:val="20"/>
                <w:szCs w:val="20"/>
              </w:rPr>
              <w:br/>
              <w:t xml:space="preserve">По п’ятнадцятому питанню Порядку денного слухали: начальника юридичного вiддiлу Iщенка Д.М., який повiдомив, що вiд акцiонерiв Товариства надiйшли пропозицiї </w:t>
            </w:r>
            <w:r>
              <w:rPr>
                <w:rFonts w:eastAsia="Times New Roman"/>
                <w:color w:val="000000"/>
                <w:sz w:val="20"/>
                <w:szCs w:val="20"/>
              </w:rPr>
              <w:br/>
              <w:t>- обрати членами Ревiзiйної комiсiї Товариства у кiлькостi 3 (трьох) осiб на перiод до дати проведення чергових рiчних Загальних зборiв, якi приймуть iнше рiшення, але не бiльше, нiж на п’ять рокiв, наступних осiб: Захараш Людмилу Зiновiївну, Савчук Ларису Андрiївну, Притулу Олесю Володимирiвну;</w:t>
            </w:r>
            <w:r>
              <w:rPr>
                <w:rFonts w:eastAsia="Times New Roman"/>
                <w:color w:val="000000"/>
                <w:sz w:val="20"/>
                <w:szCs w:val="20"/>
              </w:rPr>
              <w:br/>
              <w:t>- затвердити умови договорiв, що укладатимуться з ними;</w:t>
            </w:r>
            <w:r>
              <w:rPr>
                <w:rFonts w:eastAsia="Times New Roman"/>
                <w:color w:val="000000"/>
                <w:sz w:val="20"/>
                <w:szCs w:val="20"/>
              </w:rPr>
              <w:br/>
              <w:t>- визначити уповноваженою особою на пiдписання договорiв з головою та членами Ревiзiйної комiсiї голову Наглядової ради.</w:t>
            </w:r>
            <w:r>
              <w:rPr>
                <w:rFonts w:eastAsia="Times New Roman"/>
                <w:color w:val="000000"/>
                <w:sz w:val="20"/>
                <w:szCs w:val="20"/>
              </w:rPr>
              <w:br/>
              <w:t>Iщенко Д.М. запропоновував пiдтримати цi пропозицiї.</w:t>
            </w:r>
            <w:r>
              <w:rPr>
                <w:rFonts w:eastAsia="Times New Roman"/>
                <w:color w:val="000000"/>
                <w:sz w:val="20"/>
                <w:szCs w:val="20"/>
              </w:rPr>
              <w:br/>
              <w:t>Голосували по п’ятнадцятому питанню Порядку денного:</w:t>
            </w:r>
            <w:r>
              <w:rPr>
                <w:rFonts w:eastAsia="Times New Roman"/>
                <w:color w:val="000000"/>
                <w:sz w:val="20"/>
                <w:szCs w:val="20"/>
              </w:rPr>
              <w:br/>
              <w:t>Пiдсумки пiдрахування голосiв:</w:t>
            </w:r>
            <w:r>
              <w:rPr>
                <w:rFonts w:eastAsia="Times New Roman"/>
                <w:color w:val="000000"/>
                <w:sz w:val="20"/>
                <w:szCs w:val="20"/>
              </w:rPr>
              <w:br/>
              <w:t>«за» - 288686254 голосiв, що становить 100,00 вiдсоткiв вiд Загальної кiлькостi голосуючих акцiй, зареєстрованих на Загальних зборах;</w:t>
            </w:r>
            <w:r>
              <w:rPr>
                <w:rFonts w:eastAsia="Times New Roman"/>
                <w:color w:val="000000"/>
                <w:sz w:val="20"/>
                <w:szCs w:val="20"/>
              </w:rPr>
              <w:br/>
              <w:t>«проти»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«утримались» - 0 голосiв, що становить 0 вiдсоткiв вiд Загальної кiлькостi голосуючих акцiй, зареєстрованих на Загальних зборах.</w:t>
            </w:r>
            <w:r>
              <w:rPr>
                <w:rFonts w:eastAsia="Times New Roman"/>
                <w:color w:val="000000"/>
                <w:sz w:val="20"/>
                <w:szCs w:val="20"/>
              </w:rPr>
              <w:br/>
              <w:t xml:space="preserve">Вирiшили по п’ятнадцятому питанню Порядку денного: </w:t>
            </w:r>
            <w:r>
              <w:rPr>
                <w:rFonts w:eastAsia="Times New Roman"/>
                <w:color w:val="000000"/>
                <w:sz w:val="20"/>
                <w:szCs w:val="20"/>
              </w:rPr>
              <w:br/>
              <w:t xml:space="preserve">- обрати членами Ревiзiйної комiсiї Товариства у кiлькостi 3 (трьох) осiб на перiод до дати проведення чергових рiчних Загальних зборiв, якi приймуть iнше рiшення, але не бiльш, нiж на п’ять рокiв </w:t>
            </w:r>
            <w:r>
              <w:rPr>
                <w:rFonts w:eastAsia="Times New Roman"/>
                <w:color w:val="000000"/>
                <w:sz w:val="20"/>
                <w:szCs w:val="20"/>
              </w:rPr>
              <w:lastRenderedPageBreak/>
              <w:t>наступних осiб: Захараш Людмилу Зiновiївну, Савчук Ларису Андрiївну, Притулу Олесю Володимирiвну;</w:t>
            </w:r>
            <w:r>
              <w:rPr>
                <w:rFonts w:eastAsia="Times New Roman"/>
                <w:color w:val="000000"/>
                <w:sz w:val="20"/>
                <w:szCs w:val="20"/>
              </w:rPr>
              <w:br/>
              <w:t>- затвердити умови договорiв, що укладатимуться з ними;</w:t>
            </w:r>
            <w:r>
              <w:rPr>
                <w:rFonts w:eastAsia="Times New Roman"/>
                <w:color w:val="000000"/>
                <w:sz w:val="20"/>
                <w:szCs w:val="20"/>
              </w:rPr>
              <w:br/>
              <w:t>- визначити уповноваженою особою на пiдписання договорiв з головою та членами Ревiзiйної комiсiї голову Наглядової ради.</w:t>
            </w:r>
            <w:r>
              <w:rPr>
                <w:rFonts w:eastAsia="Times New Roman"/>
                <w:color w:val="000000"/>
                <w:sz w:val="20"/>
                <w:szCs w:val="20"/>
              </w:rPr>
              <w:br/>
              <w:t xml:space="preserve">Пропозицiя Голови Загальних зборiв Музики Людмили Арсенiвни: рiчнi Загальнi збори акцiонерiв Публiчного акцiонерного товариства «Вiнницький олiйножировий комбiнат» вважати закритими на пiдставi розгляду перелiку питань Порядку денного, якi виносилися на голосування. Час закiнчення роботи рiчних Загальних зборiв акцiонерiв Товариства о 12 годинi 50 хвилин. </w:t>
            </w:r>
          </w:p>
        </w:tc>
      </w:tr>
    </w:tbl>
    <w:p w:rsidR="00B35E51" w:rsidRDefault="00B35E51">
      <w:pPr>
        <w:rPr>
          <w:rFonts w:eastAsia="Times New Roman"/>
          <w:color w:val="000000"/>
        </w:rPr>
      </w:pPr>
    </w:p>
    <w:p w:rsidR="00B35E51" w:rsidRDefault="00B35E51">
      <w:pPr>
        <w:rPr>
          <w:rFonts w:eastAsia="Times New Roman"/>
          <w:color w:val="000000"/>
        </w:rPr>
        <w:sectPr w:rsidR="00B35E51">
          <w:pgSz w:w="11907" w:h="16840"/>
          <w:pgMar w:top="1134" w:right="851"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Публічне акціонерне товариство</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30370711</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04071 Київська Подiльський район м.Київ вул.Нижнiй Вал, 17/8</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Рiшення № 2092</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01.10.2013</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(044) 591-04-04, 591-04-18</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(044) 482-52-14</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Депозитарна дiяльнiсть депозитарiю</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Публiчним акцiонерним товариством «Нацiональний депозитарiй України», який набуває статусу Центрального депозитарiю цiнних паперiв (далi - Центральний депозитарiй) послуг, пов’язаних iз провадженням депозитарної дiяльностi, проведення ним операцiй у системi депозитарного облiку, здiйснення Центральним депозитарiєм контролю за депозитарними установами та регулюють вiдносини, що виникають в процесi провадження депозитарної дiяльностi мiж Центральним депозитарiєм та його клiєнтами - емiтентами, депозитарними установами, Нацiональним банком України, депозитарiями-кореспондентами, Розрахунковим центром, клiринговими установами та iншими особами вiдповiдно до законодавства України. Центральний депозитарiй, на пiдставi договору про обслуговування емiсiї/випускiв вiд 28.10.2013 № ОВ-958, укладеного з Товариством, керуючись законодавством про депозитарну систему України та на пiдставi розпоряджень Емiтента, надає такi послуги: депозитарний облiк цiнних паперiв – облiк цiнних паперiв та обмежень прав на рахунках у цiнних паперах клiєнтiв; обслуговування обiгу цiнних паперiв на рахунках у цiнних паперах клiєнтiв; обслуговування корпоративних операцiй емiтента на рахунках у цiнних паперах клiєнтiв; зберiгання цiнних паперiв, вiднесених до компетенцiї Центрального депозитарiю вiдповiдно до Закону, на рахунках у цiнних паперах його клiєнтiв та облiк прав за цими цiнними паперами; здiйснення нумерацiї (кодифiкацiї) цiнних паперiв вiдповiдно до мiжнародних норм; ведення реєстру кодiв цiнних паперiв </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Товариство з обмеженою вiдповiдальнiстю "ВIОЙЛ-IНВЕСТ"</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36685399</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21034 Вінницька Вiнницький р-н м.Вiнниця вул. Немирiвське шосе, 26</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АЕ 263232</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28.08.2013</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lastRenderedPageBreak/>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(0432) 509-653</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(0432) 509-653</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Депозитарна установа на пiдставi договору вiд 20.11.2013 р. № ДЕ-02-20-11/013, укладеного з Товариством, до пiдписання Акту №1-09/16 приймання-передавання Облiкового реєстру власникiв iменних цiнних паперiв вiд 20.09.2016 р., здiйснювала такi послуги: вiдкриття рахункiв у цiнних паперах кожному власнику цiнних паперiв та зарахування на них цiнних паперiв за розпорядженням Емiтента; обслуговування обiгу цiнних паперiв у виглядi електронних записiв на рахунках у цiнних паперах Депонентiв та виконання безумовних операцiй з управлiння рахунком у цiнних паперах за розпорядженнями Депонентiв (пiсля укладання Договору з Депонентами про вiдкриття та обслуговування рахункiв у цiнних паперах); надання Дпонентам виписок пiсля кожної проведеної операцiї на рахунку та звiтiв про обiг цiнних паперiв за певний перiод за розпорядженнями Депонентiв; унесення змiн до iнформацiї про особу Депонента; iнформування Депонента про всi корпоративнi дiї Емiтента, цiннi папери якого облiковуються на рахунку Депонента та надання будь-якої iнформацiї, отриманої вiд Емiтента та Депозитарiя; надання iнформацiйно-консультацiйних послуг з питань обiгу цiнних паперiв у Нацiональнiй депозитарнiй системi України та iнших послуг на фондовому ринку, не заборонених чинним законодавством України.</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Приватне пiдприємство «Аудиторська фiрма «Служба аудиту»</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Приватне підприємство </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25500146</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21036 - Вінницька - м. Вiнниця вул. Хмельницьке шосе,13</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1931</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Аудиторська палата України</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26.01.2001</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0432) 67-32-00; 66-10-09</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0432) 67-32-00</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69.20. Дiяльнiсть у сферi бухгалтерського облiку i аудиту; консультування з питань оподаткування (основний)</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Свiдоцтво про включення до Реєстру аудиторських фiрм та аудиторiв №1931 видане на пiдставi рiшення Аудиторської палати України №98 та продовжене рiшенням АПУ №316/3 вiд 29.10.2015 року до 28.10.2020 року.</w:t>
            </w:r>
            <w:r>
              <w:rPr>
                <w:rFonts w:eastAsia="Times New Roman"/>
                <w:color w:val="000000"/>
                <w:sz w:val="20"/>
                <w:szCs w:val="20"/>
              </w:rPr>
              <w:br/>
              <w:t xml:space="preserve">29.11.2012 року АФ «Служба аудиту» включена Аудиторською палатою України до Перелiку аудиторських фiрм, якi вiдповiдають критерiям для проведення обов'язкового аудиту. </w:t>
            </w:r>
            <w:r>
              <w:rPr>
                <w:rFonts w:eastAsia="Times New Roman"/>
                <w:color w:val="000000"/>
                <w:sz w:val="20"/>
                <w:szCs w:val="20"/>
              </w:rPr>
              <w:br/>
              <w:t>Свiдоцтво про включення до реєстру аудиторських фiрм та аудиторiв, якi можуть проводити аудиторськi перевiрки фiнансових установ №0091 видане розпорядженням Нацiональної комiсiї, що здiйснює державне регулювання у сферi ринкiв фiнансових послуг вiд 14.01.2014 року №49 та продовжене її розпорядженням вiд 22.12.2015 року №3375 до 29.10.2020 року.</w:t>
            </w:r>
            <w:r>
              <w:rPr>
                <w:rFonts w:eastAsia="Times New Roman"/>
                <w:color w:val="000000"/>
                <w:sz w:val="20"/>
                <w:szCs w:val="20"/>
              </w:rPr>
              <w:br/>
              <w:t xml:space="preserve">Вiдповiдно до укладеного договору проведено аудит фiнансової звiтностi товариства станом на 31.12.2016 року. Аудит передбачає виконання аудиторських процедур задля отримання аудиторських </w:t>
            </w:r>
            <w:r>
              <w:rPr>
                <w:rFonts w:eastAsia="Times New Roman"/>
                <w:color w:val="000000"/>
                <w:sz w:val="20"/>
                <w:szCs w:val="20"/>
              </w:rPr>
              <w:lastRenderedPageBreak/>
              <w:t>доказiв з метою висловлення аудитором думки про те, чи фiнансова звiтнiсть вiдображає достовiрно, в усiх суттєвих аспектах фiнансовий стан Замовника станом на 31.12.2016 року</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Публiчне Акцiонерне Товариство «КРЕДОБАНК»</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Публічне акціонерне товариство</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09807862</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79026 - Львівська - м. Львiв вул. Сахарова, 78</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АЕ №286595</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Нацiональна комiсiя з цiнних паперiв та фондового ринку </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10.10.2013</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032) 297-23-12</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032) 297-23-12</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B35E5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Депозитарна установа на пiдставi договору вiд 12.09.2016 р. № 44-ДМ, укладеного з Товариством, керуючись чинним законодавством України, внутрiшнiми документами Депозитарнї установи та на пiдставi розпоряджень Емiтента, надає такi послуги: вiдкриття та обслуговування рахункiв у цiнних паперах власникам при зарахуваннi прав на цiннi папери; здiйснення депозитарного облiку прав на цiннi папери на рахунках власникiв до моменту укладення власниками iз Депозитарною установою договорiв про обслуговування рахунку у цiнних паперах.</w:t>
            </w:r>
          </w:p>
        </w:tc>
      </w:tr>
    </w:tbl>
    <w:p w:rsidR="00B35E51" w:rsidRDefault="00B35E51">
      <w:pPr>
        <w:rPr>
          <w:rFonts w:eastAsia="Times New Roman"/>
          <w:color w:val="000000"/>
        </w:rPr>
      </w:pPr>
    </w:p>
    <w:p w:rsidR="00B35E51" w:rsidRDefault="00B35E51">
      <w:pPr>
        <w:rPr>
          <w:rFonts w:eastAsia="Times New Roman"/>
          <w:color w:val="000000"/>
        </w:rPr>
        <w:sectPr w:rsidR="00B35E51">
          <w:pgSz w:w="11907" w:h="16840"/>
          <w:pgMar w:top="1134" w:right="851"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X. Відомості про цінні папери емітента</w:t>
      </w:r>
    </w:p>
    <w:p w:rsidR="00B35E51" w:rsidRDefault="001F7E2C">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30"/>
        <w:gridCol w:w="1337"/>
        <w:gridCol w:w="1784"/>
        <w:gridCol w:w="1919"/>
        <w:gridCol w:w="1754"/>
        <w:gridCol w:w="1736"/>
        <w:gridCol w:w="1390"/>
        <w:gridCol w:w="1134"/>
        <w:gridCol w:w="1378"/>
        <w:gridCol w:w="1413"/>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03.06.2010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UA4000076376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312394000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78098500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100</w:t>
            </w: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Товариства- 100,00%. Формування Статутного капiталу здiйснювалось шляхом публiчного (вiдкритого) розмiщення цiнних паперiв. Протягом звiтного року торгiвля акцiями ПАТ "Вiнницький ОЖК" на органiзацiйно оформлених ринках не здiйснювалась,лiстингу/делiстингу цiнних паперiв на фондових бiржах не вiдбувалось. Додаткова емiсiя цiнних паперiв в 2016 роцi не здiйснювалась.</w:t>
            </w:r>
          </w:p>
        </w:tc>
      </w:tr>
      <w:tr w:rsidR="00B35E51">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bl>
    <w:p w:rsidR="00B35E51" w:rsidRDefault="00B35E51">
      <w:pPr>
        <w:rPr>
          <w:rFonts w:eastAsia="Times New Roman"/>
          <w:color w:val="000000"/>
        </w:rPr>
        <w:sectPr w:rsidR="00B35E51">
          <w:pgSz w:w="16840" w:h="11907" w:orient="landscape"/>
          <w:pgMar w:top="1134" w:right="1134"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Акцiонерне товариство "Вiнницький олiйножировий комбiнат" засноване вiдповiдно до рiшення засновникiв про створення акцiонерного товариства шляхом перетворення орендного пiдприємства "Вiнницький олiйножировий комбiнат" i було внесено до Державного реєстру пiдприємств та органiзацiй України 12 березня 1996 року. Виробничий комплекс пiдприємства розташований на однiй промисловiй дiлянцi. 28 квiтня 2010 року у вiдповiдностi до вимог Закону України "Про акцiонернi товариства" Загальними зборами акцiонерiв прийнято рiшення про змiну органiзацiйно-правової форми акцiонерного товариства i визначено його повне найменування таким : Публiчне акцiонерне товариство "Вiнницький олiйножировий комбiнат" (скорочене найменування -ПАТ "Вiнницький ОЖК"). Злиття, подiлу, приєднання, перетворення в структурi Товариства в звiтному роцi не вiдбувалось.</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До складу ПАТ "Вiнницький ОЖК" входять : - олiйноекстракцiйний завод по переробцi насiння олiйних культур добовою потужнiстю переробки 1 000 тонн насiння соняшнику, або 600 тонн насiння рiпаку, або 550 тонн соєвих бобiв; - олiйноекстракцiйний завод № 2 по переробцi насiння олiйних культур добовою потужнiстю переробки до 1 800 тонн насiння соняшнику, або 1 350 тонн насiння рiпаку, або 1100 тонн соєвих бобiв; - гiдрогенiзацiйний завод добовою потужнiстю виробництва 140 тонн нерафiнованих саломасiв та 90 тонн рафiнованої дезодорованої олiї; - цех фасування продукцiї, фiсованої в полiмернi пляшки, потужнiстю по виробництву олiї- 30 тонн/добу, фасованих жирiв та маргаринiв- 60 тонн/добу; - дiльниця гранулювання лушпиння потужнiстю до 210 тонн на добу; - елеватор насiння мiсткiстю 24 000 тонн насiння соняшнику; - елеватор шроту мiсткiстю 3 200 тонн; - резервуари для зберiгання олiї об'ємом 12 505 м.куб. на дiльницi олiйної сировини потужнiстю заливу 3 000 тонн на добу залiзничних цистерн та 1 300 тонн на добу флекси-контейнерами; - котельня загальною потужнiстю 35 тонн пари на годину. Змiн в органiзацiйнiй структурi Публiчного акцiонерного товариства "Вiнницький олiйножировий комбiнат" в 2016 роцi не вiдбувалось. </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Середньоблiкова чисельнiсть штатних працiвникiв облiкового складу - 878 осiб.Середня чисельнiсть позаштатних працiвникiв та осiб, якi працюють за сумiсництвом - 13 осiб. Фонд оплати працi штатних працiвникiв в 2016 роцi складав 57716,2 тис.грн., всiх працiвникiв- 58473,3 тис.грн. Фонд оплати працi штатних працiвникiв в 2015 роцi склав 50238,2 тис.грн., всiх працiвникiв- 50612,3 тис.грн. Вiдносно попереднього року збiльшення фонду оплати працi штатних працiвникiв складає 14,89 %, всiх працiвникiв- 15,53 %. З працiвниками, при оформленнi на роботу i в процесi трудової дiяльностi, проводяться iнструктажi, навчання та первiрка знань по забезпеченню потрiбного рiвня квалiфiкацiї операцiйним потребам виробництва, навчання та перевiрка знань з питань охорони працi. Органiзацiю навчання та перевiрку знань з питань охорони працi пiд час професiйної пiдготовки працiвникiв, перепiдготовки та пiдвищеннi квалiфiкацiї здiйснюють на пiдприємствi працiвники кадрової служби та технiки безпеки. Працiвники ряду спецiальностей щорiчно пiдвищують свiй професiйний рiвень в учбовому комбiнатi з вiдривом та без вiдриву вiд виробництва. Спецiальнi навчання з питань пiдготовки та перепiдготовки квалiфiкацiї працiвникiв проводяться за навчальними програмами, якi розробляються з урахуванням конкретних потреб виробництва, видiв робiт, виробничих умов та функцiональних обов'язкiв i затверджуються наказом по Товариству.</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Публiчне акцiонерне товариство "Вiнницький олiйножировий комбiнат" належить до Асоцiацiї пiдприємств по виробництву i переробцi рослинних олiй та жирiв "Укролiяпром", мiсцезнаходження якої : м.Київ, вул.Б.Грiнченка, 1. Мiж Товариством та Асоцiацiєю укладено договiр про взаємовiдносини по виробництву i переробцi рослинних олiй та жирiв. Договiр дiє з 01.01.2012 року по 31.12.2016 року. Предметом договору є спiвробiтництво для досягнення </w:t>
            </w:r>
            <w:r>
              <w:rPr>
                <w:rFonts w:eastAsia="Times New Roman"/>
                <w:color w:val="000000"/>
              </w:rPr>
              <w:lastRenderedPageBreak/>
              <w:t>статутних цiлей по таких напрямках : - сприяння розвитку та стабiльнiй роботi олiйно-жирової галузi харчової промисловостi України; - пiдготовка пропозицiй до нацiональних, державних та мiжгалузевих програм науково-технiчного та соцiально-економiчного розвитку аргопромислового комплексу по олiйно-жировiй галузi з питань економiки, розробки i реалiзацiї нових ресурсо- та енергозберiгаючих технологiй i устаткування, якостi продукцiї, стандартизацiї, автоматизацiї i механiзацiї виробництва, екологiї, охорони працi i пожежної безпеки та iнформацiї; - сприяння розвитку зовнiшньоекономiчної дiяльностi, спiвробiтництво з державними органами управлiння, сприяння формуванню сучасної аграрної полiтики в олiйно-жировiй галузi; - органiзацiя аналiтичних та маркетингових робiт в галузi вивчення ринкiв олiйної сировини та продукцiї олiйно-жирової галузi, вивчення кон'ктури внутрiшнього та зовнiшнього ринкiв ; - сприяння розвитку сучасного менеджменту та по iнших питаннях. ПАТ "Вiнницький ОЖК" входить в промислову групу "Вiойл ("Vioil")мiсцезнаходження якої : м.Вiнниця, вул.Немирiвське шосе, 26. Промислова група "Вiойл" є вертикальною iнтегрованою структурою, яка об'єднує заготовку сировини, виробництво i збут готової продукцiї. Власна сировина i наявнiсть у виробничому циклi всiх стадiй переробки олiйних культур роблять конкурентоздатними цiну i якiсть продукцiї.Компанiя є одним з найбiльших українських виробникiв олiйножирової галузi з широким асортиментом продукцiї.</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lastRenderedPageBreak/>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 звiтному роцi спiльна дiяльнiсть Товариства з iншими органiзацiями, пiдприємствами та установами з метою отримання прибутку чи iнших цiлей, не здiйснювалась.</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Пропозицiї щодо реорганiзацiї з боку третiх осiб в звiтному роцi не надходили.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ПАТ "Вiнницький ОЖК" датою переходу до МСФЗ обрало 01.01.2012 р. Це означає, що з 2012 року у Товариствi рiчна фiнансова звiтнiсть складається на основi Мiжнародних стандартiв бухгалтерського облiку (МСБО) згiдно вимог чинного законодавства України. Запаси оцiнюються за найменшою з двох величин- собiвартостi i чистої вартостi реалiзацiї. Чиста вартiсть реалiзацiї визначається як передбачувана цiна продажу в ходi звичайної дiяльностi за вирахуванням витрат на завершення i попередньо оцiненi розподiлу витрати на продаж. Вартiсть запасiв при їх вибуттi оцiнюється на основi принципу FIFO та включає в себе всi витрати на придбання, переробку та iншi витрати, понесенi в результатi транспортування запасiв до їх теперiшнього мiсця розташування та стану. Вартiсть напiвфабрикатiв i готової продукцiї включає в себе вартiсть сировини i матерiалiв, прямi витрати працi та iншi виробничi витрати, а також вiдповiдну частину виробничих накладних витрат. Грошовi кошти та їх еквiваленти включають в себе короткостроковi депозити, грошовi кошти в банках i в касi та в дорозi. Будiвлi, машини i обладнання, транспортнi засоби облiковуються за iсторичною первiсною вартiстю за вирахуванням подальшої амортизацiї та будь-якi накопиченi збитки вiд зменшення корисностi Амортизацiя основних засобiв розраховується з використанням лiнiйного методу протягом передбачуваного строку корисного використання визначених технiчним персоналом Пiдприємства. Нематерiальнi активи первiсно оцiнюються за вартiстю придбання. Пiсля первiсного визнання нематерiальнi активи вiдображаються за вартiстю придбання за вирахуванням накопиченої амортизацiї та збиткiв вiд знецiнення. Нематерiальний актив списується з балансу при його вибуттi або коли Пiдприємство не очiкує отримання економiчних вигод вiд цього активу. До складу фiнансових доходiв включаються процентнi доходи по iнвестованих коштах. Процентний дохiд вiдображається по мiрi нарахування у складi прибутку або збитку, з використанням методу ефективної процентної ставки. До складу фiнансових витрат включаються процентнi витрати за позиками, дисконт по резервах i умовна винагорода, i визнанi збитки вiд знецiнення фiнансових активiв (за винятком дебiторської заборгованостi). Витрати на позики, якi безпосередньо не пов'язанi з придбанням, будiвництвом або виробництвом квалiфiкованого активу, визнаються у складi прибутку або збитку з використанням методу </w:t>
            </w:r>
            <w:r>
              <w:rPr>
                <w:rFonts w:eastAsia="Times New Roman"/>
                <w:color w:val="000000"/>
              </w:rPr>
              <w:lastRenderedPageBreak/>
              <w:t xml:space="preserve">ефективної процентної ставки. Товариство здiйснює внески до державного Пенсiйного фонду України та фондiв соцiального страхування на користь своїх працiвникiв (одноразовi виплати). Цi внески вiдносяться на витрати по мiрi їх виникнення i включаються до витрат на персонал. Облiкова полiтика ПАТ "Вiнницький ОЖК" вiдповiдає вимогам дiючого законодавства та наказу по Товариству про обрану пiдприємством облiкову полiтику на 2016 рiк. </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lastRenderedPageBreak/>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Основними видами продукцiї, якi виробляє ПАТ "Вiнницький ОЖК", є: - олiї рослиннi фасованi та розливнi- соняшникова, рiпакова, соєва; - жири кондитерськi та кулiнарнi; - саломаси рафiнованi дезодорованi; - саломаси нерафiнованi; - м'якi маргарини; - лушпиння гранульоване; - шроти тостованi; - кисень технiчний. ПАТ "Вiнницький ОЖК виробляє олiю соняшникову рафiновану дезодоровану виморожену марки П фасовану, яка для зручностi споживачiв розфасовується у ПЕТ-пляшки рiзної мiсткостi : 05, л, 088 л, 1л, 5 л. Випускає комбiнат олiю соняшникову нерафiновану дезодоровану, маргаринову продукцiю марки "Вiолiя". Маргаринова продукцiя з логотипом "Вiолiя" та торговим знаком ПАТ "Вiнницький ОЖК" реалiзується в багатьох регiонах України. Рослиннi жири для глазурi, замiнники молочного жиру, шортенiнги, саломаси серiї "Вiолiя" добре вiдомi на пiдприємствах: ХБК м.Харкiв, "Свiт ласощiв" м.Черкаси, КМЗ "ОЛКОМ" м.Київ, ТМЗ "Тульчинка" м.Тульчин Вiнницької областi та багатьох iнших. Саломас рафiнований дезодорований серiї "Вiолiя" вiдвантажується на ТОВ "Авiс" м.Вiнниця. Асортимент продукцiї складає понад 70 найменувань. Вся фасована продукцiя виробляється пiд торговою маркою "Вiолiя". Визначаючи потреби i очiкування споживачiв щодо якiсних показникiв та асортименту продукцiї, комбiнат постiйно розширяє асортимент продукцiї та виробляє її як за ДСТУ, та i за власними технiчними умовами (ТУ). Власнi ТУ гармонiзованi з дiючими ДСТУ, нормативними та керiвними документами України щодо якостi та безпечностi харчових та кормових продуктiв, розширюють асортимент та продовжують строки придатностi продукцiї, яка виробляється. Також за ДСТУ та власними ТУ виробляються кормовi продукти (шроти) та побiчнi продукти виробництва. Висока якiсть та безпечнiсть олiй, жирiв, маргаринiв та шроту, вiдходiв виробництва вiдповiдає не тiльки державним стандартам України, а i стандартам iнших держав, куди вiдвантажується експортна продукцiя. На всю харчову продукцiю комбiнат отримав санiтарно-гiгiєнiчнi висновки. Комбiнат не має рекламацiй на якiсть продукцiї. Вiдвантаження продукцiї споживачам проводиться в обумовленi термiни. Збутом продукцiї з давальницької сировини займаються постачальники сировини. Продукцiя ПАТ "Вiнницький ОЖК" вiдвантажується не тiльки у всi регiони України, країни СНГ, але й експортується бiльше нiж в 20 країн свiту: Велику Британiю, Португалiю, Польщу, Чехiю,Белiз, Литву,Iндiю, Австрiю,Британськi Вiргiнськi осрови, Гонконг,Кiпр, Швейцарiю, Китай, Бiлорусь, США та iн. В 2016 роцi на експорт вiдправлено продукцiї на суму – 00000000тис.грн.( 2015 рiк – 1 257 756 тис.грн.) Основними видами послуг, що їх надає Товариство, є: - заготiвля i переробка насiння олiйних культур та олiйної сировини; - виконання робiт промислового i непромислового характеру; - перевезення пасажирiв та вантажiв автомобiльним транспортом комбiнату; - здiйснення торгiвлi, комерцiйної дiяльностi, маркетингу, посередницької, зовнiшньоекономiчної та iншої дiяльностi в межах, передбачених чинним законодавством; - виробництво та реалiзацiя кисню, доставка кисню споживачам, технiчне посвiдчення кисневих балонiв; - придбання , використання, зберiгання, перевезення та знищення прекурсорiв. Товариство, вiдповiдно до мети своєї дiяльностi, здiйснює будь-якi види господарської дiяльностi за винятком заборонених законодавством України. Основними видами послуг, за рахунок яких пiдприємством отримано бiльше 10 % доходу за 2016 рiк, є переробка насiння та виробництво олiї неочищеної – 78,93 %; виробництво шротiв з давальницької та власної сировини – 18,07 %. Основними клiєнтами, якi забезпечують пiдприємство сировиною для переробки на давальницьких умовах та здiйснюють реалiзацiю виробленої продукцiї є: ТОВ "Дi енд Ай Еволюшн" м.Вiнниця, ПП "Вектор-М" м.Вiнниця, ТОВ "Агроiнтер" м.Вiнниця, ТОВ "Пiдволочиськ зерно" м.Київ. Цi пiдприємства забезпечують бiльше 10 вiдсоткiв загального обсягу постачання сировини та реалiзацiї готової продукцiї. В звiтному перiодi впроваджувались новi технологiї i випускались новi види продукцiї – оболонка соєва гранульована та негранульована, олiя соняшникова високоолеїнова. Протягом всього перiоду експлуатацiї проводилась </w:t>
            </w:r>
            <w:r>
              <w:rPr>
                <w:rFonts w:eastAsia="Times New Roman"/>
                <w:color w:val="000000"/>
              </w:rPr>
              <w:lastRenderedPageBreak/>
              <w:t>реконструкцiя та технiчна модернiзацiя обладнання комбiнату з поступовим збiльшенням потужностi. В 2016 роцi виконанi заходи по модернiзацiї обладнання та пiдвищення ефективностi технологiчних процесiв, зокрема:</w:t>
            </w:r>
            <w:r>
              <w:rPr>
                <w:rFonts w:eastAsia="Times New Roman"/>
                <w:color w:val="000000"/>
              </w:rPr>
              <w:br/>
              <w:t>• Збiльшено потужнiсть котла SB-16-1,4-285 з 10 до 12 т. пари на годину.</w:t>
            </w:r>
            <w:r>
              <w:rPr>
                <w:rFonts w:eastAsia="Times New Roman"/>
                <w:color w:val="000000"/>
              </w:rPr>
              <w:br/>
              <w:t>• Встановлення пневмообдувки котла КЕ-10-14-285.</w:t>
            </w:r>
            <w:r>
              <w:rPr>
                <w:rFonts w:eastAsia="Times New Roman"/>
                <w:color w:val="000000"/>
              </w:rPr>
              <w:br/>
              <w:t>• Змонтовано електрофiльтр ЭГУВВ1-15-10-4-2-400 для котла SB-16-1,4-285.</w:t>
            </w:r>
            <w:r>
              <w:rPr>
                <w:rFonts w:eastAsia="Times New Roman"/>
                <w:color w:val="000000"/>
              </w:rPr>
              <w:br/>
              <w:t>• Збiльшено потужнiсть переробки соняшнику та рiпаку на ОЕЗ-2.</w:t>
            </w:r>
            <w:r>
              <w:rPr>
                <w:rFonts w:eastAsia="Times New Roman"/>
                <w:color w:val="000000"/>
              </w:rPr>
              <w:br/>
              <w:t>• Збiльшено потужнiсть переробки сої на ОЕЗ.</w:t>
            </w:r>
            <w:r>
              <w:rPr>
                <w:rFonts w:eastAsia="Times New Roman"/>
                <w:color w:val="000000"/>
              </w:rPr>
              <w:br/>
              <w:t>• Встановлено обладнання грануляцiї шроту 20 т/ годину на ОЕЗ.</w:t>
            </w:r>
            <w:r>
              <w:rPr>
                <w:rFonts w:eastAsia="Times New Roman"/>
                <w:color w:val="000000"/>
              </w:rPr>
              <w:br/>
              <w:t xml:space="preserve">• Збудовано банку для зберiгання лушпиння або насiння на 2500 м?. </w:t>
            </w:r>
            <w:r>
              <w:rPr>
                <w:rFonts w:eastAsia="Times New Roman"/>
                <w:color w:val="000000"/>
              </w:rPr>
              <w:br/>
              <w:t>• Обладнано додаткову точку розвантаження автомобiлiв на елеваторi насiння.</w:t>
            </w:r>
            <w:r>
              <w:rPr>
                <w:rFonts w:eastAsia="Times New Roman"/>
                <w:color w:val="000000"/>
              </w:rPr>
              <w:br/>
              <w:t>З метою використання енергозберiгаючих технологiй на комбiнатi дiє власна котельня для спалювання лушпиння соняшнику, яке утворюється на олiйноекстракцiйних заводах при переробцi насiння соняшнику. Отримана пара використовується у технологiчних процесах на виробництвах комбiнату та для опалення. Використовуються безвiдходнi технологiї виробництва, переважна кiлькiсть вiдходiв реалiзується як готовий продукт. Постiйно проводяться заходи над впровадженням екологiчно чистих технологiй з метою дотримання екологiчного законодавства. На дiльницi очищення стiчних вод впроваджена додаткова схема очищення стiчних вод з використанням коагулянтiв i флокулянтiв. Головною метою ризик-менеджменту Товариства є оптимiзацiя бiзнес-процесiв з урахуванням толерантностi до ризикiв, притаманних дiяльностi Товариства. Керуючись цiєю метою, Товариство прагне пiдтримувати оптимальну структуру короткострокових i довгострокових доходiв, максимiзуючи вiдхилення доходностi в межах, що вiдповiдають поточнiй ринковiй кон'юнктурi. Задачею управлiння ризиками є забезпечення фiнансової стiйкостi Товариства, його лiквiдностi, пiдвищення вартостi власного капiталу та найбiльш рацiональне поєднання iнтересiв наступних сторiн:</w:t>
            </w:r>
            <w:r>
              <w:rPr>
                <w:rFonts w:eastAsia="Times New Roman"/>
                <w:color w:val="000000"/>
              </w:rPr>
              <w:br/>
              <w:t xml:space="preserve">клiєнтiв та контрагентiв, учасникiв (власникiв),керiвництва, працiвникiв, органiв нагляду,iнших сторiн виробничого процесу. Публiчне акцiонерне товариство "Вiнницький олiйножировий комбiнат" здiйснює свою дiяльнiсть в олiйно - жировiй галузi України в умовах жорсткої конкуренцiї. Конкурентами Товариства є всi олiйно -жировi пiдприємства України. </w:t>
            </w:r>
            <w:r>
              <w:rPr>
                <w:rFonts w:eastAsia="Times New Roman"/>
                <w:color w:val="000000"/>
              </w:rPr>
              <w:br/>
              <w:t>Частка Вiнницького олiйножирового комбiнату на ринку серед українських виробникiв олiї нерафiнованої зменшилась , в 2016 роцi становить - 5,9% проти 6,8% в 2015роцi.</w:t>
            </w:r>
            <w:r>
              <w:rPr>
                <w:rFonts w:eastAsia="Times New Roman"/>
                <w:color w:val="000000"/>
              </w:rPr>
              <w:br/>
              <w:t xml:space="preserve">Прiоритетом дiяльностi ПАТ "Вiнницький ОЖК" є випуск продукцiї, яка конкурентноспроможна та вiдповiдає сучасним вимогам якостi та безпеки. Власна сировина i наявнiсть у виробночому циклi всiх стадiй переробки олiйних культур роблять конкурентоздатними цiну i якiсть продукцiї. Промислова група "Вiойл", до яскладу якої входить ПАТ "Вiнницький ОЖК", є одним з найбiльших українських виробникiв олiйножирової галузi з широким асортиментом продукцiї, а ПАТ "Вiнницький ОЖК" є унiверсальним комбiнатом, який переробляє три види олiйних культур (соняшник,рiпак, та сою) та здiйснює глибоку переробку власної олiї. Наявнiсть двох олiєекстрацiйних заводiв дає можливiсть одночасно переробляти два вида олiйних культур. </w:t>
            </w:r>
            <w:r>
              <w:rPr>
                <w:rFonts w:eastAsia="Times New Roman"/>
                <w:color w:val="000000"/>
              </w:rPr>
              <w:br/>
              <w:t>ПАТ "Вiнницький ОЖК" щорiчно пiдтверджує якiсть своєї продукцiї на провiдних українських та мiжнародних дегустацiйних конкурсах, неодноразово був переможцем Всеукраїнського конкурсу якостi продукцiї (товарiв, робiт, послуг) " 100 кращих товарiв України", переможцем регiонального конкурсу "Краща торгова марка Подiлля". Продукцiя пiдприємства має чисельнi нагороди- золотi та срiбнi медалi, а також "Золотi зiрки якостi". ПАТ "Вiнницький ОЖК" бере активну участь у громадському життi регiону та країни, проводить благодiйнi акцiї, за що неодноразово отримував подяки вiд керiвних органiзацiй Вiнницької областi та України.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lastRenderedPageBreak/>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За останнi п'ять рокiв пiдприємством придбанно i введено в експлуатацiю основних засобiв на суму 571023 тис.грн. Зокрема, у 2016 роцi - введено в експлуатацiю </w:t>
            </w:r>
            <w:r>
              <w:rPr>
                <w:rFonts w:eastAsia="Times New Roman"/>
                <w:color w:val="000000"/>
              </w:rPr>
              <w:br/>
              <w:t xml:space="preserve">прес шнековий VP36-вартiстю 8412,3 тис.грн., транспортер ланцюговий горизонтальний ТК- вартiстю 3519,094 тис.грн., флейкер SP3200-84(плющильний верстат) – вартiстю 8358,0 тис.грн., 2 жаровнi марки Ж-3000/8 – вартiстю 3376,1 тис.грн., транспортер ланцюговий похилий TKF330*3 – </w:t>
            </w:r>
            <w:r>
              <w:rPr>
                <w:rFonts w:eastAsia="Times New Roman"/>
                <w:color w:val="000000"/>
              </w:rPr>
              <w:lastRenderedPageBreak/>
              <w:t>вартiстю 2355,7 тис.грн. ,охолоджувач протиточний 28*38RC- вартiстю 2066,4 тис.грн., прес-грануляторCPM 7932-11- вартiстю 9369,1 тис.грн. В 2015 роцi розпочато роботи по покращенню екологiчного стану навколишнього середовища: розпочато проектнi роботи зi встановлення електрофiльтра (екобезпека) -4956,9 тис.грн. , а в 2016 роцi змонтовано електрофiльтр для котла SB-16- 279,8ттис.грн.</w:t>
            </w:r>
            <w:r>
              <w:rPr>
                <w:rFonts w:eastAsia="Times New Roman"/>
                <w:color w:val="000000"/>
              </w:rPr>
              <w:br/>
              <w:t>За останнi п'ять рокiв пiдприємством вiдчужено по залишковiй балансовiй вартостi: основних засобiв на суму 29562,9тис.грн.</w:t>
            </w:r>
            <w:r>
              <w:rPr>
                <w:rFonts w:eastAsia="Times New Roman"/>
                <w:color w:val="000000"/>
              </w:rPr>
              <w:br/>
              <w:t xml:space="preserve">Значних iнвестицiй i придбань, пов'язаних з господарською дiяльнiстю Товариства, на найближчий перiод здiйснювати не планується. Основний напрямок дiяльностi на найближчий перiод- модернiзацiя та пiдтримка в належному станi дiючого обладнання, покращення екологiї, створення належних умов працi та вiдпочинку працiвникiв комбiнату. </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lastRenderedPageBreak/>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Правочини з власниками iстотної участi, членами Наглядової ради або членами Правлiння та афiлiйованими особами в звiтному роцi Товариством не укладались.</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Строки корисного використання будiвель та споруд 40-45 рокiв, машин та устаткування 3-20 рокiв, транспорту 4-7 рокiв,iнструментiв, приладiв та обладнання 5-20 рокiв, комп'ютерiв та оргтехнiки 1-8 рокiв. Основнi засоби кожної групи використовувались за своїм прямим призначенням. Зарахування на баланс придбаних основних засобiв здiйснюється за їх первинною вартiстю. За даними аналiтичного облiку залишкова вартiсть основних засобiв станом на початок 2016 року складала 3 222 693 тис.грн., на кiнець року – 3 786 402 тис. грн.(без iнвестицiйної нерухомостi). Знос основних засобiв- 80 156 тис.грн. Ступiнь зносу основних засобiв- 2,07 %. Змiни вартостi основних засобiв в 2016 роцi вiдбулись за рахунок вибуття основних засобiв на суму.1230 тис.грн., введення в експлуатацiю основних засобiв на суму 87769 тис.грн. та нарахованої амортизацiї в сумi 16557 тис.грн. Збiльшення балансової вартостi основних засобiв пов'язане з придбанням нової технiки та обладнання, машин, iнструментiв та приладiв,проведенням поточного ремонту примiщень, модернiзацiєю технологiчних процесiв виробництва, а також проведеної в 2016 роцi дооцiнки необоротних активiв.</w:t>
            </w:r>
            <w:r>
              <w:rPr>
                <w:rFonts w:eastAsia="Times New Roman"/>
                <w:color w:val="000000"/>
              </w:rPr>
              <w:br/>
              <w:t xml:space="preserve">Придбання основних засобiв здiйснюється за рахунок кредитних та власних коштiв пiдприємства, утримуються необоротнi активи за рахунок власних коштiв комбiнату. Для пiдтримки основних засобiв в належному станi проводяться капiтальний та поточний ремонти виробничого обладнання за рахунок власних коштiв пiдприємства. Непридатних для експлуатацiї основних засобiв в 2016 роцi списано на 1225,8 тис.грн., витрати на демонтаж обладнання склали 677,3 тис.грн. i оприбутковано запасних частин та матерiалiв вiд їх демонтажу на суму 343,3 тис.грн. Основнi засоби Товариства розташованi за його юридичною адресою: м.Вiнниця, вул. Немирiвське шосе, 26. Обмежень на використання основних засобiв немає. Екологiчнi фактори не мають суттєвого впливу на використання активiв пiдприємства. Пiдприємство здає в оренду основнi засоби. Балансова вартiсть зданих в оренду засобiв з урахуванням дооцiнки на 31.12.2016 року склала 11 442 тис.грн. В фiнансову оренду основнi засоби не здаються. Плани капiтального будiвництва на найближчий перiод Товариством не затверджувались. </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Суттєвими проблемами, що мають значний вплив на дiяльнiсть пiдприємства є : недостатня кiлькiсть оборотних коштiв для придбання власної сировини, модернiзацiї та реконструкцiї виробничих потужностей, впровадження сучасних ефективних енергозберiгаючих екологiчно чистих виробництв, високi тарифи на вартiсть енергоресурсiв, високий рiвень конкуренцiї з боку вiтчизняних виробникiв олiї та жирiв, дефiцит сировини; недосконале податкове та митне законодавство, що стримує розвиток дiяльностi вiтчизняного виробника; економiчне та полiтичне становище в державi, що не сприяє притоку iноземних iнвестицiй (iнвесторiв). Товариства має довгострокову заборгованiсть по валютному кредиту i щорiчно несе значнi втрати в результатi нарахування збиткiв отриманих вiд курсових рiзниць. Ступiнь залежностi вiд законодавчих та </w:t>
            </w:r>
            <w:r>
              <w:rPr>
                <w:rFonts w:eastAsia="Times New Roman"/>
                <w:color w:val="000000"/>
              </w:rPr>
              <w:lastRenderedPageBreak/>
              <w:t>економiчних обмежень - значна.</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lastRenderedPageBreak/>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В звiтному роцi за порушення вимог законодавства Товариством сплачено 228 783,93 грн. штрафних санкцiй.</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spacing w:after="240"/>
              <w:rPr>
                <w:rFonts w:eastAsia="Times New Roman"/>
                <w:color w:val="000000"/>
              </w:rPr>
            </w:pPr>
            <w:r>
              <w:rPr>
                <w:rFonts w:eastAsia="Times New Roman"/>
                <w:color w:val="000000"/>
              </w:rPr>
              <w:t>Робочого капiталу для поточних потреб ПАТ "Вiнницький ОЖК" не достатньо. В 2016 роцi для фiнансування потреб виробництва i поповнення обiгових коштiв акцiонерне товариство використовувало власнi ресурси, ресурси банкiвських установ, в тому числi в iноземнiй валютi та користувалося довгостроковими кредитними коштами, наданими товариством з обмеженою вiдповiдальнiстю "Вартомiо Холдингз Лiмiтед". На фiнансовий результат звiтного року значним чином вплинуло економiчне та полiтичне становище в державi, а саме, здешевлення нацiональної валюти та нестабiльнiсть курсу валют. По запозичених валютних ресурсах Товариства понесло в 2016 роцi значнi втрати в результатi нарахування курсових рiзниць. Витрати на позики включають процентнi платежi та iншi витрати, понесенi Товариством, пов'язанi iз запозиченнями. Курсовi рiзницi вiдображаються на нетто-основi, або фiнансовi доходи або витрати з фiнансування в залежностi вiд руху iноземних валют в чистий прибуток або чистий збиток. До складу фiнансових доходiв включались процентнi доходи по iнвестованим коштам. Процентний дохiд вiдображався по мiрi нарахування у складi прибутку або збитку, з використанням методу ефективної процентної ставки. До складу фiнансових витрат включались процентнi витрати за позиками, визнанi збитки вiд знецiнення фiнансових активiв (за винятком дебiторської заборгованостi). На пiдставi проведеної аудиторської перевiрки дiяльностi Товариства за 2016 рiк є пiдстави стверджувати, що прибуткова дiяльнiсть позитивно вплинула на динамiку всiх показникiв дiяльностi пiдприємства. Товариство перiодично аналiзує показники своєї фiнансово-господарськодї дiяльностi та знаходиться в станi постiйного пошуку резервiв щодо їх покращення</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Протягом 2016 року Публiчним акцiонерним товариством "Вiнницький олiйножировий комбiнат" укладались договори на переробку насiння соняшнику , рiпаку та сої з давальницької та власної сировини. Зобов'язання по укладених договорах виконано в повному обсязi. Станом на 31.12.2016 року невиконаних договорiв немає.</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Основнi напрямки розвитку пiдприємства на найближчу перспективу: 1.Поступове нарощення потужностей з переробки олiйного насiння. 2. Розвиток маркетингової дiяльностi пiдприємства, посилення рекламної дiяльностi для просування на внутрiшньому та зовнiшньому ринках власної олiйно-жирової продукцiї з високою доданою вартiстю ( олiя рафiнована фасована, маргаринова продукцiя, жири спецiального призначення). 3.Подальший розвиток енергонезалежностi шляхом впровадження комбiнованого виробництва теплової та електричної енергiї при спалюваннi лушпиння(когенерацiя). 4.Безперервне забезпечення гiдних та безпечних умов працi для працiвникiв комбiнату. </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Дослiдження та розробки в звiтному роцi пiдприємством не планувались i не проводились.</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Судовi справи, стороною в яких мiг виступати емiтент, в звiтному роцi не вiдкривались та не розглядались.</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 xml:space="preserve">1. В 2016 роцi пiдприємство не брало участi у створеннi iнших юридичних осiб. 2. За результатами звiтного та попереднього рокiв рiшення щодо виплати дивiдендiв не приймалось. 3. В звiтному </w:t>
            </w:r>
            <w:r>
              <w:rPr>
                <w:rFonts w:eastAsia="Times New Roman"/>
                <w:color w:val="000000"/>
              </w:rPr>
              <w:lastRenderedPageBreak/>
              <w:t>роцi викуп власних акцiй не здiйснювався. 4.Аналiтична довiдка про результати та аналiз господарювання товариства за останнi три роки (в тис.грн.) Найменування та перiод показника 2016 р. 2015 р. 2014 р. Усього активiв 5157683 4180206 1955001 Основнi засоби (за залишковою вартiстю) 3786402 3222693 1664021 Запаси 317145 570331 44713 Власний капiтал 2812995 2304489 1011228 Статутний капiтал 78099 78099 78099 Нерозподiлений прибуток (збиток) (7351)(8900) (14632 ) Довгостроковi зобов'язання 825073 795972 637907 Поточнi зобов'язання 1519615 1079745 305866 Чистий прибуток (збиток) 387 570 69 Вартiсть чистих активiв 2812995 2304489 1011228 Фiнансовий стан пiдприємства є задовiльним та привабливим для потенцiйних iнвесторiв.</w:t>
            </w:r>
          </w:p>
        </w:tc>
      </w:tr>
    </w:tbl>
    <w:p w:rsidR="00B35E51" w:rsidRDefault="00B35E51">
      <w:pPr>
        <w:rPr>
          <w:rFonts w:eastAsia="Times New Roman"/>
          <w:color w:val="000000"/>
        </w:rPr>
        <w:sectPr w:rsidR="00B35E51">
          <w:pgSz w:w="11907" w:h="16840"/>
          <w:pgMar w:top="1134" w:right="851"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B35E51" w:rsidRDefault="001F7E2C">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92"/>
        <w:gridCol w:w="1490"/>
        <w:gridCol w:w="1396"/>
        <w:gridCol w:w="1490"/>
        <w:gridCol w:w="1371"/>
        <w:gridCol w:w="1490"/>
        <w:gridCol w:w="1396"/>
      </w:tblGrid>
      <w:tr w:rsidR="00B35E5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кінець періоду</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3222693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3222693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3786402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2398112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2868266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2398112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2868266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759865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854286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759865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854286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35594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23024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5232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3222693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3222693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3786402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Строк корисної експлуатацiї будiвель та споруд 40-45 рокiв, машин та устаткування- 3-20 рокiв, транспорту- 4-7 рокiв, iнструментiв, приладiв та обладнання- 5-20 рокiв, комп'ютерiв та оргтехнiки - 2-8 рокiв. Залишкова вартiсть та строки корисного використання активiв переглядаються i коригуються на кожну звiтну дату в залежностi вiд необхiдностi. Залишкова вартiсть основних засобiв на початок звiтного року складала 3222693 тис.грн., на кiнець звiтного року - 3786402тис.грн. (без iнвестицiйної нерухомостi). Сума накопиченої амортизацiї на звiтну дату складала 80156 тис.грн. Ступiнь зносу основних засобiв- 2.07 %. Змiни вартостi основних засобiв в 2016 роцi вiдбулись за рахунок вибуття основних засобiв на суму.1230 тис.грн., введення в експлуатацiю основних засобiв на суму 87769 тис.грн. та нарахованої амортизацiї в сумi 16557 тис.грн. Збiльшення балансової вартостi основних засобiв пов'язане з придбанням нової технiки та обладнання, машин, iнструментiв та приладiв,проведенням поточного ремонту примiщень, модернiзацiєю технологiчних процесiв виробництва, а також проведеної в 2016 роцi дооцiнки необоротних активiв. </w:t>
            </w:r>
          </w:p>
        </w:tc>
      </w:tr>
    </w:tbl>
    <w:p w:rsidR="00B35E51" w:rsidRDefault="001F7E2C">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7"/>
        <w:gridCol w:w="3723"/>
        <w:gridCol w:w="4545"/>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2812995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2304489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Розрахункова вартiсть чистих активiв (2812995.000 тис.грн. ) бiльше скоригованого статутного капiталу (78099.000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tc>
      </w:tr>
    </w:tbl>
    <w:p w:rsidR="00B35E51" w:rsidRDefault="001F7E2C">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438"/>
        <w:gridCol w:w="1598"/>
        <w:gridCol w:w="2134"/>
        <w:gridCol w:w="2686"/>
        <w:gridCol w:w="1469"/>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погашення</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1036971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Довгостроковий кредит виданий ПАТ "Промiнвестбанк"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19.01.2012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31.12.2017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Довгостроковi зобов'язання по кредиту, наданому ТОВ "Вартомiо Холдiнгз Лiмiтед"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22.06.2011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256408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21.06.2019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Довгостроковий кредит, наданий банком "Рабобанк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29.10.1912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31.01.2018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Довгостроковий кредит, наданий банком "Рабобанк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31.10.2012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30.04.2018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Короткостроковий кредит виданий ПАТ "Промiнвестбанк"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29.12.2015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95168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31.12.2017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Короткостроковий кредит, наданий банком "Рабобанк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29.10.2012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7174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31.01.2018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Короткостроковий кредит, наданий банком "Рабобанк iнтернешнл"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31.10.2012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6944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30.04.2018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Короткостроковий кредит,виданий Європейський Банк Реконструкцiї та розвитку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15.07.2015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407863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30.06.2018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Короткостроковий кредит виданий ОТП 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17.02.2016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256355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26.07.2018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1301894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2344688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На 31.12.2016 року Товариство має довгострокову заборгованiсть по валютному кредиту, наданому "Рабобанк Iнтернешнл" на будiвництво олiйноекстракцiйного заводу № 2 (ОЕЗ-2) з переробки насiння олiйних культур добовою потужнiстю 1300 тонн насiння соняшнику або 1000 тонн насiння рiпаку, або 700 тонн соєвих бобiв. - На звiтну дату Товариство має зобов'язання по довгостроковому кредиту, наданому юридичною особою - Товариством з обмеженою вiдповiдальнiстю "Вартомiо Холдiнгз Лiмiтед". Кредит отримано на поповнення оборотних коштiв пiдприємства та завершення будiвництва олiйноекстракцiйного заводу № 2(новий завод введено в експлуатацiю в 2013 роцi), на розвиток мiкрорайону, в якому розташоване пiдприємство: ремонт та розширення дорiг, облаштування вулиць (освiтлення, тротуари,свiтлофори), обладнання мережi зливової каналiзацiї для приватного сектору, оснащення баскетбольного майданчика i дитячого спортивного мультикомплексу, озеленення територiї.). Заборгованiсть по розрахунках з бюджетом склала 2721 тис. грн. До iншої кредиторської заборгованостi вiднесено: вiдстроченi податковi зобов'язання- 552629 тис.грн.; довгостроковi забезпечення-5875 тис.грн., поточна кредиторська заборгованiсть за довгостроковими зобов'язаннями- 3722 тис.грн.; за товари, роботи, послуги- 220596 тис.грн.; зi страхування- 709 тис.грн.; з оплати працi- 2888 тис.грн.; поточна кредиторська заборгованiсть за одержаними авансами-118584 тис.грн. та iншi поточнi зобов'язання- 396891тис.грн.</w:t>
            </w:r>
            <w:r>
              <w:rPr>
                <w:rFonts w:eastAsia="Times New Roman"/>
                <w:color w:val="000000"/>
                <w:sz w:val="20"/>
                <w:szCs w:val="20"/>
              </w:rPr>
              <w:br/>
              <w:t>Розстрочка платежу за придбання земельної дiлянки -3102 тис. грн.(дата погашення 15.10.2015 р.)</w:t>
            </w:r>
          </w:p>
        </w:tc>
      </w:tr>
    </w:tbl>
    <w:p w:rsidR="00B35E51" w:rsidRDefault="001F7E2C">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1"/>
        <w:gridCol w:w="1690"/>
        <w:gridCol w:w="1467"/>
        <w:gridCol w:w="1122"/>
        <w:gridCol w:w="1370"/>
        <w:gridCol w:w="1467"/>
        <w:gridCol w:w="1118"/>
        <w:gridCol w:w="1490"/>
      </w:tblGrid>
      <w:tr w:rsidR="00B35E51">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Переробка насiння та виробництво олiї неочищеної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293868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2580329.1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293868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2580329.1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78.93</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Маргарин i подiбнi харчовi жири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11776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12859.3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11776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12859.3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0.39</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Виробництво шротiв з давальницької та власної сировини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270511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590614.0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270511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590614.0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18.07</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Олiї рафiнованi дезодорованi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6470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6470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0.34</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Лушпиння соняшникове гранульоване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46466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8626.8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46466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8626.8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0.26</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Виробництво промислових газiв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54.1 тис. м3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54.1 тис. м3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0.01</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Олiя фасована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3185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10499.3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3185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10499.3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0.32</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Саломаси рафiнованi дезодорованi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11273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11273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0.83</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Саломаси нерафiнованi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3399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7086.7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3399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7086.7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0.22</w:t>
            </w:r>
          </w:p>
        </w:tc>
      </w:tr>
      <w:tr w:rsidR="00B35E5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Iнше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20547.6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20547.6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0.63</w:t>
            </w:r>
          </w:p>
        </w:tc>
      </w:tr>
    </w:tbl>
    <w:p w:rsidR="00B35E51" w:rsidRDefault="001F7E2C">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001"/>
        <w:gridCol w:w="6574"/>
      </w:tblGrid>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Матерiальнi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88.40</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1.77</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Вiдрахування на соцiальнi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0.39</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Амортизацiя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4.39</w:t>
            </w:r>
          </w:p>
        </w:tc>
      </w:tr>
      <w:tr w:rsidR="00B35E5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Iншi операцiйнi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5.05</w:t>
            </w:r>
          </w:p>
        </w:tc>
      </w:tr>
    </w:tbl>
    <w:p w:rsidR="00B35E51" w:rsidRDefault="001F7E2C">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B35E51" w:rsidRDefault="001F7E2C">
      <w:pPr>
        <w:pStyle w:val="3"/>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516"/>
        <w:gridCol w:w="2065"/>
        <w:gridCol w:w="2065"/>
        <w:gridCol w:w="2581"/>
        <w:gridCol w:w="3098"/>
      </w:tblGrid>
      <w:tr w:rsidR="00B35E51">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Гранична сукупність вартості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B35E51">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4180206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598.056651</w:t>
            </w: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xml:space="preserve">20 квiтня 2016 року рiчними Загальними зборами акцiонерiв Публiчного акцiонерного товариства «Вiнницький олiйножировий комбiнат» (надалi – Товариство) прийнято рiшення про попереднє надання згоди на вчинення значних правочинiв Товариства </w:t>
            </w:r>
            <w:r>
              <w:rPr>
                <w:rFonts w:eastAsia="Times New Roman"/>
                <w:color w:val="000000"/>
                <w:sz w:val="20"/>
                <w:szCs w:val="20"/>
              </w:rPr>
              <w:lastRenderedPageBreak/>
              <w:t>(протокол №1 вiд 20.04.2016). Надано попередню згоду на вчинення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Гранична сукупнiсть вартостi правочинiв - 25 000 000 тис. грн. Вартiсть активiв емiтента за даними останньої рiчної фiнансової звiтностi - 4180206 тис. грн. Спiввiдношення граничної сукупностi вартостi правочинiв до вартостi активiв емiтента за даними останньої рiчної фiнансової звiтностi - 598.056651%.</w:t>
            </w:r>
            <w:r>
              <w:rPr>
                <w:rFonts w:eastAsia="Times New Roman"/>
                <w:color w:val="000000"/>
                <w:sz w:val="20"/>
                <w:szCs w:val="20"/>
              </w:rPr>
              <w:br/>
              <w:t xml:space="preserve">Загальна кiлькiсть голосуючих акцiй - 296177303; кiлькiсть голосуючих акцiй, що зареєстрованi для участi в загальних зборах - 288686254; кiлькiсть голосуючих акцiй, що проголосували "за" прийняття рiшення - 288686254 ( що становить 100 вiдсоткiв); кiлькiсть голосуючих акцiй, що проголосували "проти" прийняття рiшення - 0 ( що становить 0 вiдсоткiв).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4180206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239.222660</w:t>
            </w: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 квiтня 2016 року рiчними Загальними зборами акцiонерiв Публiчного акцiонерного товариства «Вiнницький олiйножировий комбiнат» (надалi – Товариство) прийнято рiшення про попереднє надання згоди на вчинення значних правочинiв Товариства (протокол №1 вiд 20.04.2016). Надано попередню згоду на вчинення значних правочинiв, пов'язаних з придбанням або вiдчудженням матерiальних цiнностей, надання та отримання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Гранична сукупнiсть вартостi правочинiв - 10 000 000 тис. грн. Вартiсть активiв емiтента за даними останньої рiчної фiнансової звiтностi - 4180206 тис. грн. Спiввiдношення граничної сукупностi вартостi правочинiв до вартостi активiв емiтента за даними останньої рiчної фiнансової звiтностi - 239.222660%.</w:t>
            </w:r>
            <w:r>
              <w:rPr>
                <w:rFonts w:eastAsia="Times New Roman"/>
                <w:color w:val="000000"/>
                <w:sz w:val="20"/>
                <w:szCs w:val="20"/>
              </w:rPr>
              <w:br/>
              <w:t xml:space="preserve">Загальна кiлькiсть голосуючих акцiй - 296177303; кiлькiсть голосуючих акцiй, що зареєстрованi для участi в загальних зборах - 288686254; кiлькiсть голосуючих акцiй, що проголосували "за" прийняття рiшення - 288686254 ( що становить 100 вiдсоткiв); кiлькiсть голосуючих акцiй, що проголосували "проти" прийняття рiшення - 0 ( що становить 0 вiдсоткiв). </w:t>
            </w:r>
          </w:p>
        </w:tc>
      </w:tr>
    </w:tbl>
    <w:p w:rsidR="00B35E51" w:rsidRDefault="00B35E51">
      <w:pPr>
        <w:rPr>
          <w:rFonts w:eastAsia="Times New Roman"/>
          <w:color w:val="000000"/>
        </w:rPr>
        <w:sectPr w:rsidR="00B35E51">
          <w:pgSz w:w="11907" w:h="16840"/>
          <w:pgMar w:top="1134" w:right="851"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73"/>
        <w:gridCol w:w="5134"/>
        <w:gridCol w:w="3618"/>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Вид інформації</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28.07.2016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28.07.2016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bl>
    <w:p w:rsidR="00B35E51" w:rsidRDefault="001F7E2C">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461"/>
        <w:gridCol w:w="2864"/>
      </w:tblGrid>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xml:space="preserve">Приватне пiдприємство «Аудиторська фiрма «Служба аудиту»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25500146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21036, м.Вiнниця, вул. Хмельницьке шосе, 13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1931 26.01.2011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 д/н д/н д/н</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ЗВIТ НЕЗАЛЕЖНОГО АУДИТОРА</w:t>
            </w:r>
            <w:r>
              <w:rPr>
                <w:rFonts w:eastAsia="Times New Roman"/>
                <w:color w:val="000000"/>
                <w:sz w:val="20"/>
                <w:szCs w:val="20"/>
              </w:rPr>
              <w:br/>
              <w:t>щодо фiнансової звiтностi</w:t>
            </w:r>
            <w:r>
              <w:rPr>
                <w:rFonts w:eastAsia="Times New Roman"/>
                <w:color w:val="000000"/>
                <w:sz w:val="20"/>
                <w:szCs w:val="20"/>
              </w:rPr>
              <w:br/>
              <w:t>ПУБЛIЧНОГО АКЦIОНЕРНОГО ТОВАРИСТВА</w:t>
            </w:r>
            <w:r>
              <w:rPr>
                <w:rFonts w:eastAsia="Times New Roman"/>
                <w:color w:val="000000"/>
                <w:sz w:val="20"/>
                <w:szCs w:val="20"/>
              </w:rPr>
              <w:br/>
              <w:t>«ВIННИЦЬКИЙ ОЛIЙНОЖИРОВИЙ КОМБIНАТ»</w:t>
            </w:r>
            <w:r>
              <w:rPr>
                <w:rFonts w:eastAsia="Times New Roman"/>
                <w:color w:val="000000"/>
                <w:sz w:val="20"/>
                <w:szCs w:val="20"/>
              </w:rPr>
              <w:br/>
              <w:t>станом на 31.12.2016 року</w:t>
            </w:r>
            <w:r>
              <w:rPr>
                <w:rFonts w:eastAsia="Times New Roman"/>
                <w:color w:val="000000"/>
                <w:sz w:val="20"/>
                <w:szCs w:val="20"/>
              </w:rPr>
              <w:br/>
              <w:t>м. Вiнниця 2017 рiк</w:t>
            </w:r>
            <w:r>
              <w:rPr>
                <w:rFonts w:eastAsia="Times New Roman"/>
                <w:color w:val="000000"/>
                <w:sz w:val="20"/>
                <w:szCs w:val="20"/>
              </w:rPr>
              <w:br/>
              <w:t xml:space="preserve">Адресат: Головi правлiння публiчного акцiонерного товариства </w:t>
            </w:r>
            <w:r>
              <w:rPr>
                <w:rFonts w:eastAsia="Times New Roman"/>
                <w:color w:val="000000"/>
                <w:sz w:val="20"/>
                <w:szCs w:val="20"/>
              </w:rPr>
              <w:br/>
              <w:t>«Вiнницький олiйножировий комбiнат»</w:t>
            </w:r>
            <w:r>
              <w:rPr>
                <w:rFonts w:eastAsia="Times New Roman"/>
                <w:color w:val="000000"/>
                <w:sz w:val="20"/>
                <w:szCs w:val="20"/>
              </w:rPr>
              <w:br/>
              <w:t>Чаленку Дмитру Андрiйовичу</w:t>
            </w:r>
            <w:r>
              <w:rPr>
                <w:rFonts w:eastAsia="Times New Roman"/>
                <w:color w:val="000000"/>
                <w:sz w:val="20"/>
                <w:szCs w:val="20"/>
              </w:rPr>
              <w:br/>
              <w:t>та акцiонерам товариства</w:t>
            </w:r>
            <w:r>
              <w:rPr>
                <w:rFonts w:eastAsia="Times New Roman"/>
                <w:color w:val="000000"/>
                <w:sz w:val="20"/>
                <w:szCs w:val="20"/>
              </w:rPr>
              <w:br/>
              <w:t>Iдентифiкацiйний код 00373758</w:t>
            </w:r>
            <w:r>
              <w:rPr>
                <w:rFonts w:eastAsia="Times New Roman"/>
                <w:color w:val="000000"/>
                <w:sz w:val="20"/>
                <w:szCs w:val="20"/>
              </w:rPr>
              <w:br/>
              <w:t>21034, м. Вiнниця, вул. Немирiвське шосе, буд. 26</w:t>
            </w:r>
            <w:r>
              <w:rPr>
                <w:rFonts w:eastAsia="Times New Roman"/>
                <w:color w:val="000000"/>
                <w:sz w:val="20"/>
                <w:szCs w:val="20"/>
              </w:rPr>
              <w:br/>
              <w:t>тел. (0432) 65-54-00, e-mail: nmzhk.vioil.com</w:t>
            </w:r>
            <w:r>
              <w:rPr>
                <w:rFonts w:eastAsia="Times New Roman"/>
                <w:color w:val="000000"/>
                <w:sz w:val="20"/>
                <w:szCs w:val="20"/>
              </w:rPr>
              <w:br/>
              <w:t>Звiт може надаватися Нацiональнiй комiсiї з цiнних паперiв та фондового ринку</w:t>
            </w:r>
            <w:r>
              <w:rPr>
                <w:rFonts w:eastAsia="Times New Roman"/>
                <w:color w:val="000000"/>
                <w:sz w:val="20"/>
                <w:szCs w:val="20"/>
              </w:rPr>
              <w:br/>
              <w:t>ЗВIТ ЩОДО ФIНАНСОВОЇ ЗВIТНОСТI</w:t>
            </w:r>
            <w:r>
              <w:rPr>
                <w:rFonts w:eastAsia="Times New Roman"/>
                <w:color w:val="000000"/>
                <w:sz w:val="20"/>
                <w:szCs w:val="20"/>
              </w:rPr>
              <w:br/>
              <w:t>Ми провели аудит фiнансової звiтностi публiчного акцiонерного товариства «Вiнницький олiйножировий комбiнат», що включає баланс (Звiт про фiнансовий стан) станом на 31.12.2016 року, звiт про фiнансовi результати (Звiт про сукупний дохiд) за 2016 рiк, звiт про рух грошових коштiв (за прямим методом) за 2016 рiк, звiт про власний капiтал за 2016 рiк, а також стислий виклад суттєвих аспектiв облiкової полiтики та iнших пояснювальних Примiток за 2016 рiк.</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 xml:space="preserve">Управлiнський персонал несе вiдповiдальнiсть за пiдготовку та достовiрне подання цiєї фiнансової звiтностi у </w:t>
            </w:r>
            <w:r>
              <w:rPr>
                <w:rFonts w:eastAsia="Times New Roman"/>
                <w:color w:val="000000"/>
                <w:sz w:val="20"/>
                <w:szCs w:val="20"/>
              </w:rPr>
              <w:lastRenderedPageBreak/>
              <w:t xml:space="preserve">вiдповiдностi до Мiжнародних стандартiв фiнансової звiтностi та Мiжнародних стандартiв бухгалтерського облiку та за такий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шахрайства або помилки. </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w:t>
            </w:r>
            <w:r>
              <w:rPr>
                <w:rFonts w:eastAsia="Times New Roman"/>
                <w:color w:val="000000"/>
                <w:sz w:val="20"/>
                <w:szCs w:val="20"/>
              </w:rPr>
              <w:br/>
              <w:t>Ми провели аудит у вiдповiдностi до Мiжнародних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Аудит передбачає виконання аудиторських процедур задля отримання аудиторських доказiв стосовно сум та розкриттiв у фiнансовiй звiтностi. Вибiр процедур залежить вiд судження аудитора, включаючи оцiнку ризикiв суттєвих викривлень у фiнансовiй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включав також оцiнку вiдповiдностi використаної облiкової полiтики, прийнятнiсть облiкових оцiнок зроблених управлiнським персоналом та загального подання фiнансової звiтностi.</w:t>
            </w:r>
            <w:r>
              <w:rPr>
                <w:rFonts w:eastAsia="Times New Roman"/>
                <w:color w:val="000000"/>
                <w:sz w:val="20"/>
                <w:szCs w:val="20"/>
              </w:rPr>
              <w:br/>
              <w:t>Ми вважаємо, що отримали достатнi та належнi аудиторськi докази для висловлення нашої умовно-позитивної думки.</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 xml:space="preserve">1) В зв’язку з тим, що ми були призначенi аудиторами товариства 19 грудня 2016 року, ми не мали змоги спостерiгати за iнвентаризацiєю товарно-матерiальних цiнностей, капiтальних iнвестицiй, необоротних активiв, що проводилась станом на 01.11.2016 року. У нас не було можливостi впевнитися в кiлькостi основних засобiв, капiтальних iнвестицiй i запасiв, утримуваних станом на звiтну дату в сумах вiдповiдно 3 786 402 тис. грн. за залишковою вартiстю, 95 565 тис. грн. та 317 145 тис. грн. через виконання альтернативних процедур. Вiдповiдно ми не мали змоги визначити, чи була б потреба в коригуваннi зазначених сум. </w:t>
            </w:r>
            <w:r>
              <w:rPr>
                <w:rFonts w:eastAsia="Times New Roman"/>
                <w:color w:val="000000"/>
                <w:sz w:val="20"/>
                <w:szCs w:val="20"/>
              </w:rPr>
              <w:br/>
              <w:t>2) При складаннi Звiту про фiнансовий стан товариство включило до складу «Iнших оборотних активiв» та «Iнших поточних зобов’язань» станом на звiтну дату залишки по транзитних рахунках 643 «Податковi зобов’язання» та 644 «Податковий кредит» в сумах вiдповiдно 201 тис. грн. та 82 056 тис. грн., що збiльшило валюту балансу на зазначенi суми. З огляду на вимоги Концептуальної основи фiнансової звiтностi, залишки на транзитних рахунках не вiдповiдають критерiям визнання активу та визнання зобов’язання, оскiльки не забезпечують надходження або вибуття майбутнiх економiчних вигiд, пов'язаних iз цими статтями, вiдтак, не повиннi визнаватись у Звiтi про фiнансовий стан.</w:t>
            </w:r>
            <w:r>
              <w:rPr>
                <w:rFonts w:eastAsia="Times New Roman"/>
                <w:color w:val="000000"/>
                <w:sz w:val="20"/>
                <w:szCs w:val="20"/>
              </w:rPr>
              <w:br/>
              <w:t>3) Частину активiв в сумi 618 тис. грн., якi є запасами згiдно з МСБО 2 «Запаси» товариство класифiкувало, як основнi засоби та вiдобразило у Звiтi про фiнансовий стан у складi незавершених капiтальних iнвестицiй. При цьому загальний розмiр активiв товариства не зазнав змiн.</w:t>
            </w:r>
            <w:r>
              <w:rPr>
                <w:rFonts w:eastAsia="Times New Roman"/>
                <w:color w:val="000000"/>
                <w:sz w:val="20"/>
                <w:szCs w:val="20"/>
              </w:rPr>
              <w:br/>
              <w:t>4) У Звiтi про рух грошових коштiв до грошових потокiв вiд операцiйної дiяльностi, до статтi «Iншi надходження» та до статтi «Iншi витрачання» включено грошовi потоки вiд операцiй з купiвлi-продажу валюти в сумах вiдповiдно 2 914 742 тис. грн. i 2 915 629 тис. грн. З огляду на положення МСБО 7 «Звiт про рух грошових коштiв» купiвля-продаж iноземної валюти вiдноситься до управлiння грошовими коштами, тому такi операцiї не повиннi включатись до Звiту про рух грошових коштiв. Чистий рух коштiв товариства за звiтний перiод не зазнав змiн.</w:t>
            </w:r>
            <w:r>
              <w:rPr>
                <w:rFonts w:eastAsia="Times New Roman"/>
                <w:color w:val="000000"/>
                <w:sz w:val="20"/>
                <w:szCs w:val="20"/>
              </w:rPr>
              <w:br/>
              <w:t>Зазначенi факти спричиняють суттєвий, проте не всеохоплюючий вплив на фiнансову звiтнiсть товариства.</w:t>
            </w:r>
            <w:r>
              <w:rPr>
                <w:rFonts w:eastAsia="Times New Roman"/>
                <w:color w:val="000000"/>
                <w:sz w:val="20"/>
                <w:szCs w:val="20"/>
              </w:rPr>
              <w:br/>
              <w:t>Умовно-позитивна думка</w:t>
            </w:r>
            <w:r>
              <w:rPr>
                <w:rFonts w:eastAsia="Times New Roman"/>
                <w:color w:val="000000"/>
                <w:sz w:val="20"/>
                <w:szCs w:val="20"/>
              </w:rPr>
              <w:br/>
              <w:t>На нашу думку, за винятком можливого впливу питань, про якi йдеться у параграфi «Пiдстава для висловлення умовно-позитивної думки», фiнансова звiтнiсть подає достовiрно в усiх суттєвих аспектах фiнансовий стан публiчного акцiонерного товариства «Вiнницький олiйножировий комбiнат» станом на 31.12.2016 року, а також результат його дiяльностi, рух грошових коштiв, власний капiтал за рiк, що закiнчився на зазначену дату, вiдповiдно до застосованої концептуальної основи фiнансової звiтностi – Мiжнародних стандартiв фiнансової звiтностi.</w:t>
            </w:r>
            <w:r>
              <w:rPr>
                <w:rFonts w:eastAsia="Times New Roman"/>
                <w:color w:val="000000"/>
                <w:sz w:val="20"/>
                <w:szCs w:val="20"/>
              </w:rPr>
              <w:br/>
              <w:t>Пояснювальний параграф</w:t>
            </w:r>
            <w:r>
              <w:rPr>
                <w:rFonts w:eastAsia="Times New Roman"/>
                <w:color w:val="000000"/>
                <w:sz w:val="20"/>
                <w:szCs w:val="20"/>
              </w:rPr>
              <w:br/>
              <w:t>Не змiнюючи нашої думки, висловленої в попередньому параграфi, ми звертаємо увагу користувачiв фiнансової звiтностi на наступне.</w:t>
            </w:r>
            <w:r>
              <w:rPr>
                <w:rFonts w:eastAsia="Times New Roman"/>
                <w:color w:val="000000"/>
                <w:sz w:val="20"/>
                <w:szCs w:val="20"/>
              </w:rPr>
              <w:br/>
              <w:t xml:space="preserve">В даний час товариство здiйснює свою дiяльнiсть в умовах економiчної i полiтичної кризи. На сьогоднi складно визначити, якi заходи буде вживати керiвництво країни у зв’язку з iснуючою нестабiльнiстю в економiцi держави, тому не можливо оцiнити вплив, який буде мати економiчна та полiтична криза на фiнансовий стан товариства та результати його дiяльностi в майбутньому. </w:t>
            </w:r>
            <w:r>
              <w:rPr>
                <w:rFonts w:eastAsia="Times New Roman"/>
                <w:color w:val="000000"/>
                <w:sz w:val="20"/>
                <w:szCs w:val="20"/>
              </w:rPr>
              <w:br/>
              <w:t>Питання, що викладене в пояснювальному параграфi не призвело до модифiкацiї думки аудитора стосовно перевiреної фiнансової звiтностi.</w:t>
            </w:r>
            <w:r>
              <w:rPr>
                <w:rFonts w:eastAsia="Times New Roman"/>
                <w:color w:val="000000"/>
                <w:sz w:val="20"/>
                <w:szCs w:val="20"/>
              </w:rPr>
              <w:br/>
              <w:t>ЗВIТ ЩОДО ВИМОГ IНШИХ ЗАКОНОДАВЧИХ I НОРМАТИВНИХ АКТIВ</w:t>
            </w:r>
            <w:r>
              <w:rPr>
                <w:rFonts w:eastAsia="Times New Roman"/>
                <w:color w:val="000000"/>
                <w:sz w:val="20"/>
                <w:szCs w:val="20"/>
              </w:rPr>
              <w:br/>
              <w:t>На виконання вимог статтей 74,75 Закону України «Про акцiонернi товариства» вiд 17.09.2008 року №514-VI зi змiнами i доповненнями та на пiдставi перевiреної рiчної фiнансової звiтностi i отриманих аудитором доказiв, пiдтверджуємо, що:</w:t>
            </w:r>
            <w:r>
              <w:rPr>
                <w:rFonts w:eastAsia="Times New Roman"/>
                <w:color w:val="000000"/>
                <w:sz w:val="20"/>
                <w:szCs w:val="20"/>
              </w:rPr>
              <w:br/>
              <w:t xml:space="preserve">- данi рiчної фiнансової звiтностi ПАТ «Вiнницький ОЖК» в цiлому представленi достовiрно та повно за 2016 звiтний рiк; </w:t>
            </w:r>
            <w:r>
              <w:rPr>
                <w:rFonts w:eastAsia="Times New Roman"/>
                <w:color w:val="000000"/>
                <w:sz w:val="20"/>
                <w:szCs w:val="20"/>
              </w:rPr>
              <w:br/>
              <w:t>- нами не виявлено суттєвих фактiв порушення товариством законодавства пiд час провадження фiнансово-</w:t>
            </w:r>
            <w:r>
              <w:rPr>
                <w:rFonts w:eastAsia="Times New Roman"/>
                <w:color w:val="000000"/>
                <w:sz w:val="20"/>
                <w:szCs w:val="20"/>
              </w:rPr>
              <w:lastRenderedPageBreak/>
              <w:t>господарської дiяльностi, а також встановленого порядку ведення бухгалтерського облiку i подання звiтностi, крiм зазначеного в попередньому роздiлi «Звiт щодо фiнансової звiтностi»;</w:t>
            </w:r>
            <w:r>
              <w:rPr>
                <w:rFonts w:eastAsia="Times New Roman"/>
                <w:color w:val="000000"/>
                <w:sz w:val="20"/>
                <w:szCs w:val="20"/>
              </w:rPr>
              <w:br/>
              <w:t xml:space="preserve">- фiнансово-господарський стан товариства за 2016 рiк, за нашою оцiнкою, вiдображений у його бухгалтерськiй звiтностi повно та достовiрно. </w:t>
            </w:r>
            <w:r>
              <w:rPr>
                <w:rFonts w:eastAsia="Times New Roman"/>
                <w:color w:val="000000"/>
                <w:sz w:val="20"/>
                <w:szCs w:val="20"/>
              </w:rPr>
              <w:br/>
              <w:t>Директор</w:t>
            </w:r>
            <w:r>
              <w:rPr>
                <w:rFonts w:eastAsia="Times New Roman"/>
                <w:color w:val="000000"/>
                <w:sz w:val="20"/>
                <w:szCs w:val="20"/>
              </w:rPr>
              <w:br/>
              <w:t>аудиторської фiрми «Служба аудиту»</w:t>
            </w:r>
            <w:r>
              <w:rPr>
                <w:rFonts w:eastAsia="Times New Roman"/>
                <w:color w:val="000000"/>
                <w:sz w:val="20"/>
                <w:szCs w:val="20"/>
              </w:rPr>
              <w:br/>
              <w:t xml:space="preserve">_____________________ В.I. Якимчук </w:t>
            </w:r>
            <w:r>
              <w:rPr>
                <w:rFonts w:eastAsia="Times New Roman"/>
                <w:color w:val="000000"/>
                <w:sz w:val="20"/>
                <w:szCs w:val="20"/>
              </w:rPr>
              <w:br/>
              <w:t>(сертифiкат аудитора серiя А №003365)</w:t>
            </w:r>
            <w:r>
              <w:rPr>
                <w:rFonts w:eastAsia="Times New Roman"/>
                <w:color w:val="000000"/>
                <w:sz w:val="20"/>
                <w:szCs w:val="20"/>
              </w:rPr>
              <w:br/>
            </w:r>
            <w:r>
              <w:rPr>
                <w:rFonts w:eastAsia="Times New Roman"/>
                <w:color w:val="000000"/>
                <w:sz w:val="20"/>
                <w:szCs w:val="20"/>
              </w:rPr>
              <w:br/>
              <w:t>Дата складання аудиторського звiту «22 березня» 2017 року.</w:t>
            </w:r>
            <w:r>
              <w:rPr>
                <w:rFonts w:eastAsia="Times New Roman"/>
                <w:color w:val="000000"/>
                <w:sz w:val="20"/>
                <w:szCs w:val="20"/>
              </w:rPr>
              <w:br/>
              <w:t>Перевiрку проведено на пiдставi договору вiд 19 грудня 2016 року № 37-16.</w:t>
            </w:r>
            <w:r>
              <w:rPr>
                <w:rFonts w:eastAsia="Times New Roman"/>
                <w:color w:val="000000"/>
                <w:sz w:val="20"/>
                <w:szCs w:val="20"/>
              </w:rPr>
              <w:br/>
              <w:t>Перевiрку розпочато – «19» грудня 2016 року закiнчено – «22» березня 2017 року.</w:t>
            </w:r>
            <w:r>
              <w:rPr>
                <w:rFonts w:eastAsia="Times New Roman"/>
                <w:color w:val="000000"/>
                <w:sz w:val="20"/>
                <w:szCs w:val="20"/>
              </w:rPr>
              <w:br/>
              <w:t>Адреса аудитора (аудиторської фiрми)</w:t>
            </w:r>
            <w:r>
              <w:rPr>
                <w:rFonts w:eastAsia="Times New Roman"/>
                <w:color w:val="000000"/>
                <w:sz w:val="20"/>
                <w:szCs w:val="20"/>
              </w:rPr>
              <w:br/>
              <w:t>Мiсцезнаходження та фактичне мiсце розташування:</w:t>
            </w:r>
            <w:r>
              <w:rPr>
                <w:rFonts w:eastAsia="Times New Roman"/>
                <w:color w:val="000000"/>
                <w:sz w:val="20"/>
                <w:szCs w:val="20"/>
              </w:rPr>
              <w:br/>
              <w:t>21036, м. Вiнниця, вул. Хмельницьке шосе, 13, офiс 103,104,105;</w:t>
            </w:r>
            <w:r>
              <w:rPr>
                <w:rFonts w:eastAsia="Times New Roman"/>
                <w:color w:val="000000"/>
                <w:sz w:val="20"/>
                <w:szCs w:val="20"/>
              </w:rPr>
              <w:br/>
              <w:t>тел./факс (0432) 66-10-09, 67-32-00; e-mail: sl.audit@ukr.net</w:t>
            </w:r>
            <w:r>
              <w:rPr>
                <w:rFonts w:eastAsia="Times New Roman"/>
                <w:color w:val="000000"/>
                <w:sz w:val="20"/>
                <w:szCs w:val="20"/>
              </w:rPr>
              <w:br/>
              <w:t>Iдентифiкацiйний код 25500146.</w:t>
            </w:r>
            <w:r>
              <w:rPr>
                <w:rFonts w:eastAsia="Times New Roman"/>
                <w:color w:val="000000"/>
                <w:sz w:val="20"/>
                <w:szCs w:val="20"/>
              </w:rPr>
              <w:br/>
              <w:t xml:space="preserve">Приватне пiдприємство Аудиторська фiрма «Служба аудиту» здiйснює свою дiяльнiсть на пiдставi Свiдоцтва про внесення до Реєстру аудиторських фiрм та аудиторiв №1931, виданого Аудиторською палатою України 26.01.2001 року (рiшення №98) та продовженого рiшенням Аудиторської палати України вiд 23.10.2015 року №316/3, чинне до 28.10.2020 року </w:t>
            </w:r>
            <w:r>
              <w:rPr>
                <w:rFonts w:eastAsia="Times New Roman"/>
                <w:color w:val="000000"/>
                <w:sz w:val="20"/>
                <w:szCs w:val="20"/>
              </w:rPr>
              <w:br/>
              <w:t xml:space="preserve">та Свiдоцтва про включення до реєстру аудиторських фiрм та аудиторiв, якi можуть проводити аудиторськi перевiрки фiнансових установ №0091 виданого розпорядженням Нацiональної комiсiї, що здiйснює державне регулювання у сферi ринкiв фiнансових послуг вiл 14.01.2014 року №49 та продовженого до 29.10.2020 року розпорядженням вiд 22.12.2015 року №3375 </w:t>
            </w:r>
            <w:r>
              <w:rPr>
                <w:rFonts w:eastAsia="Times New Roman"/>
                <w:color w:val="000000"/>
                <w:sz w:val="20"/>
                <w:szCs w:val="20"/>
              </w:rPr>
              <w:br/>
              <w:t>29.11.2012 року АФ «Служба аудиту» включена Аудиторською палатою України до Перелiку аудиторських фiрм, якi вiдповiдають критерiям для проведення обов'язкового аудиту.</w:t>
            </w: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w:t>
            </w: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w:t>
            </w:r>
          </w:p>
        </w:tc>
      </w:tr>
      <w:tr w:rsidR="00B35E5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w:t>
            </w:r>
          </w:p>
        </w:tc>
      </w:tr>
    </w:tbl>
    <w:p w:rsidR="00B35E51" w:rsidRDefault="00B35E51">
      <w:pPr>
        <w:rPr>
          <w:rFonts w:eastAsia="Times New Roman"/>
          <w:color w:val="000000"/>
        </w:rPr>
        <w:sectPr w:rsidR="00B35E51">
          <w:pgSz w:w="11907" w:h="16840"/>
          <w:pgMar w:top="1134" w:right="851"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B35E51" w:rsidRDefault="001F7E2C">
      <w:pPr>
        <w:pStyle w:val="3"/>
        <w:rPr>
          <w:rFonts w:eastAsia="Times New Roman"/>
          <w:color w:val="000000"/>
        </w:rPr>
      </w:pPr>
      <w:r>
        <w:rPr>
          <w:rFonts w:eastAsia="Times New Roman"/>
          <w:color w:val="000000"/>
        </w:rPr>
        <w:t>ЗАГАЛЬНІ ЗБОРИ АКЦІОНЕРІВ</w:t>
      </w:r>
    </w:p>
    <w:p w:rsidR="00B35E51" w:rsidRDefault="001F7E2C">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B35E5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(запишіть): Реєстрацiю акцiонерiв здiйснювала реєстрацiйна комiсiя, призначена Наглядовою радою.</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(запишіть): Бюлетенями (вiдкрите голосування).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(запишіть): Позачерговi збори не скликались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Ні</w:t>
            </w:r>
          </w:p>
        </w:tc>
      </w:tr>
    </w:tbl>
    <w:p w:rsidR="00B35E51" w:rsidRDefault="001F7E2C">
      <w:pPr>
        <w:pStyle w:val="3"/>
        <w:rPr>
          <w:rFonts w:eastAsia="Times New Roman"/>
          <w:color w:val="000000"/>
        </w:rPr>
      </w:pPr>
      <w:r>
        <w:rPr>
          <w:rFonts w:eastAsia="Times New Roman"/>
          <w:color w:val="000000"/>
        </w:rPr>
        <w:t>ОРГАНИ УПРАВЛІННЯ</w:t>
      </w:r>
    </w:p>
    <w:p w:rsidR="00B35E51" w:rsidRDefault="001F7E2C">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B35E51">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(осіб)</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Самооцiнка не проводилася</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Самооцiнка не проводилася</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11</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Комiтети не створювались</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Комiтети у складi Наглядової ради не створювались.</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rPr>
                <w:rFonts w:eastAsia="Times New Roman"/>
                <w:color w:val="000000"/>
              </w:rPr>
            </w:pPr>
            <w:r>
              <w:rPr>
                <w:rFonts w:eastAsia="Times New Roman"/>
                <w:color w:val="000000"/>
              </w:rPr>
              <w:t>д/н</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Ні</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Виплата винагороди Членам Наглядової ради внутрiшнiми документами Товариства не передбачена.</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(запишіть): Можуть бути тiльки акцiонери, не повиннi бути учасниками або членами органiв управлiння юридичної особи, яка конкурує з дiяльнiстю Товариства, не повиннi мати особистi та/або сiмейнi стосунки з головним бухгалтером та членами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Рiшенням рiчних Загальних зборiв (Протокол №1 вiд 20.04.2016 року) усiх членiв наглядової ради було переобрано на повторний строк</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так, створено ревізійну комісію</w:t>
            </w:r>
          </w:p>
        </w:tc>
      </w:tr>
    </w:tbl>
    <w:p w:rsidR="00B35E51" w:rsidRDefault="001F7E2C">
      <w:pPr>
        <w:pStyle w:val="4"/>
        <w:jc w:val="left"/>
        <w:rPr>
          <w:rFonts w:eastAsia="Times New Roman"/>
          <w:color w:val="000000"/>
        </w:rPr>
      </w:pPr>
      <w:r>
        <w:rPr>
          <w:rFonts w:eastAsia="Times New Roman"/>
          <w:color w:val="000000"/>
        </w:rPr>
        <w:t>Якщо в товаристві створено ревізійну комісію:</w:t>
      </w:r>
    </w:p>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кількість членів ревізійної комісії 3 осіб;</w:t>
            </w:r>
          </w:p>
        </w:tc>
      </w:tr>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2</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B35E51">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w:t>
            </w:r>
            <w:r>
              <w:rPr>
                <w:rFonts w:eastAsia="Times New Roman"/>
                <w:b/>
                <w:bCs/>
                <w:color w:val="000000"/>
              </w:rPr>
              <w:lastRenderedPageBreak/>
              <w:t>імені акціонерного товариства? (так/ні) Так</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B35E51" w:rsidRDefault="001F7E2C">
      <w:pPr>
        <w:rPr>
          <w:rFonts w:eastAsia="Times New Roman"/>
          <w:color w:val="000000"/>
        </w:rPr>
      </w:pPr>
      <w:r>
        <w:rPr>
          <w:rFonts w:eastAsia="Times New Roman"/>
          <w:color w:val="000000"/>
        </w:rPr>
        <w:br/>
      </w:r>
    </w:p>
    <w:p w:rsidR="00B35E51" w:rsidRDefault="001F7E2C">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B35E51">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Ні</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lastRenderedPageBreak/>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Довготривала спiвпраця з одним аудитором, довготривалий досвiд спiлкування з одним i тим самим аудитором має свої недолiки. В результатi багаторiчних контактiв така важлива якiсть аудитора, як професiйний скептицизм, втрачає свою гостроту, з’являється сумнiви вiдносно незалежностi аудиторського висновку, а перевiрка може перетворитись у бiльш формальний процес.</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lastRenderedPageBreak/>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Перевiрка проводилась незалежним аудитором ТОВ « Аудиторська фiрма «Файненс Лоу Аудiт Груп» Служба аудиту» м. Київ , вул.. Доброхотова , буд. 7к. 10</w:t>
            </w: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д/н</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B35E51" w:rsidRDefault="001F7E2C">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B35E51" w:rsidRDefault="001F7E2C">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B35E5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bl>
    <w:p w:rsidR="00B35E51" w:rsidRDefault="00B35E51">
      <w:pPr>
        <w:rPr>
          <w:rFonts w:eastAsia="Times New Roman"/>
          <w:color w:val="000000"/>
        </w:rPr>
      </w:pPr>
    </w:p>
    <w:p w:rsidR="00B35E51" w:rsidRDefault="001F7E2C">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B35E51">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35E51" w:rsidRDefault="001F7E2C">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 xml:space="preserve">Чи планує ваше акціонерне товариство включити власні акції до лістингу фондових бірж </w:t>
            </w:r>
            <w:r>
              <w:rPr>
                <w:rFonts w:eastAsia="Times New Roman"/>
                <w:b/>
                <w:bCs/>
                <w:color w:val="000000"/>
              </w:rPr>
              <w:lastRenderedPageBreak/>
              <w:t>протягом наступних трьох років? (так/ні/не визначились) Ні</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Кодекс корпоративного управлiння не приймався. </w:t>
            </w:r>
          </w:p>
        </w:tc>
      </w:tr>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Кодекс корпоративного управлiння не оприлюднювався. </w:t>
            </w:r>
          </w:p>
        </w:tc>
      </w:tr>
      <w:tr w:rsidR="00B35E51">
        <w:tc>
          <w:tcPr>
            <w:tcW w:w="0" w:type="auto"/>
            <w:tcMar>
              <w:top w:w="60" w:type="dxa"/>
              <w:left w:w="60" w:type="dxa"/>
              <w:bottom w:w="60" w:type="dxa"/>
              <w:right w:w="60" w:type="dxa"/>
            </w:tcMar>
            <w:vAlign w:val="center"/>
            <w:hideMark/>
          </w:tcPr>
          <w:p w:rsidR="00B35E51" w:rsidRDefault="001F7E2C">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Кодекс корпоративного управлiння не приймався.</w:t>
            </w:r>
          </w:p>
        </w:tc>
      </w:tr>
    </w:tbl>
    <w:p w:rsidR="00B35E51" w:rsidRDefault="001F7E2C">
      <w:pPr>
        <w:rPr>
          <w:rFonts w:eastAsia="Times New Roman"/>
          <w:color w:val="000000"/>
        </w:rPr>
      </w:pPr>
      <w:r>
        <w:rPr>
          <w:rFonts w:eastAsia="Times New Roman"/>
          <w:color w:val="000000"/>
        </w:rPr>
        <w:br/>
      </w:r>
      <w:r>
        <w:rPr>
          <w:rFonts w:eastAsia="Times New Roman"/>
          <w:color w:val="000000"/>
        </w:rPr>
        <w:br/>
      </w:r>
    </w:p>
    <w:p w:rsidR="00B35E51" w:rsidRDefault="00B35E51">
      <w:pPr>
        <w:rPr>
          <w:rFonts w:eastAsia="Times New Roman"/>
          <w:color w:val="000000"/>
        </w:rPr>
        <w:sectPr w:rsidR="00B35E5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B35E51">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КОДИ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2017 | 01 | 01</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00373758</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510137000</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112</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10.41</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891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21034 Вiнницька область мiсто Вiнниця вул. Немирiвське шосе, 26, т.(0432) 27-46-26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 </w:t>
            </w: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r w:rsidR="00B35E51">
        <w:tc>
          <w:tcPr>
            <w:tcW w:w="0" w:type="auto"/>
            <w:gridSpan w:val="2"/>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V</w:t>
            </w:r>
          </w:p>
        </w:tc>
      </w:tr>
    </w:tbl>
    <w:p w:rsidR="00B35E51" w:rsidRDefault="00B35E51">
      <w:pPr>
        <w:rPr>
          <w:rFonts w:eastAsia="Times New Roman"/>
          <w:color w:val="000000"/>
        </w:rPr>
      </w:pPr>
    </w:p>
    <w:p w:rsidR="00B35E51" w:rsidRDefault="001F7E2C">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B35E5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 Необоротні активи</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564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1446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52216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95565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31438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3222693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3786402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433602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3286292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3866558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455650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63599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80156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22048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45039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17499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45039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17499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3319963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3934709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483123</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 Оборотні активи</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570331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317145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15211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403001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178122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15181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162028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104992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52694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195173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14944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101438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498898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4960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81953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16309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33648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57602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57578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1089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860243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1222974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53316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4180206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5157683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536439</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B35E5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 Власний капітал</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78099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2234855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2741794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326953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-35876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2304489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2812995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369328</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455677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552629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43285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103541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7059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21042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233149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259510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1334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795972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825073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65661</w:t>
            </w:r>
          </w:p>
        </w:tc>
      </w:tr>
      <w:tr w:rsidR="00B35E5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250392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773504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39324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220596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35994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1062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448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1050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187500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6693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591063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396891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56203</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1079745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1519615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101450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4180206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5157683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536439</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В звiтному роцi в 1,2 рази в порiвняннi з попереднiм роком збiльшився власний капiтал Товариства, в основному, за рахунок дооцiнки основних засобiв та отриманого прибутку. В рядку 1015 балансу вiдображена iнвестицiйна нерухомiсть по справедливiй вартостi на суму 51800 тис. грн. Iнвестицiйна нерухомiсть – нерухомiсть (земля чи будiвля, або частина будiвлi, або їх поєднання), утримувана (власником або орендарем згiдно з угодою про фiнансову оренду) з метою отримання орендних платежiв або збiльшення вартостi капiталу.</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Чаленко Дмитро Андрiйович</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Зоря Iрина Олександрiвна</w:t>
            </w:r>
          </w:p>
        </w:tc>
      </w:tr>
    </w:tbl>
    <w:p w:rsidR="00B35E51" w:rsidRDefault="001F7E2C">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B35E51">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КОДИ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2017 | 01 | 01</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00373758</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bl>
    <w:p w:rsidR="00B35E51" w:rsidRDefault="00B35E51">
      <w:pPr>
        <w:rPr>
          <w:rFonts w:eastAsia="Times New Roman"/>
          <w:color w:val="000000"/>
        </w:rPr>
      </w:pPr>
    </w:p>
    <w:p w:rsidR="00B35E51" w:rsidRDefault="001F7E2C">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2016 р.</w:t>
      </w:r>
    </w:p>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jc w:val="center"/>
              <w:rPr>
                <w:rFonts w:eastAsia="Times New Roman"/>
                <w:color w:val="000000"/>
              </w:rPr>
            </w:pPr>
            <w:r>
              <w:rPr>
                <w:rFonts w:eastAsia="Times New Roman"/>
                <w:color w:val="000000"/>
              </w:rPr>
              <w:t>I. ФІНАНСОВІ РЕЗУЛЬТАТИ</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B35E5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3477999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1764925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( 3138712 )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( 1376600 )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339287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388325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67169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30661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( 24503 )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( 18095 )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( 135431 )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( 37663 )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( 64352 )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( 39941 )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xml:space="preserve">Витрат від зміни вартості активів, які оцінюються за </w:t>
            </w:r>
            <w:r>
              <w:rPr>
                <w:rFonts w:eastAsia="Times New Roman"/>
                <w:color w:val="000000"/>
                <w:sz w:val="20"/>
                <w:szCs w:val="20"/>
              </w:rPr>
              <w:lastRenderedPageBreak/>
              <w:t>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lastRenderedPageBreak/>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182170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323287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214496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295891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( 394700 )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( 616514 )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2664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-2094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570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jc w:val="center"/>
              <w:rPr>
                <w:rFonts w:eastAsia="Times New Roman"/>
                <w:color w:val="000000"/>
              </w:rPr>
            </w:pPr>
            <w:r>
              <w:rPr>
                <w:rFonts w:eastAsia="Times New Roman"/>
                <w:color w:val="000000"/>
              </w:rPr>
              <w:t>II. СУКУПНИЙ ДОХІД</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B35E5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619336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1575198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619336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1575198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282856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508120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1292342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508507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1292912</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jc w:val="center"/>
              <w:rPr>
                <w:rFonts w:eastAsia="Times New Roman"/>
                <w:color w:val="000000"/>
              </w:rPr>
            </w:pPr>
            <w:r>
              <w:rPr>
                <w:rFonts w:eastAsia="Times New Roman"/>
                <w:color w:val="000000"/>
              </w:rPr>
              <w:t>III. ЕЛЕМЕНТИ ОПЕРАЦІЙНИХ ВИТРАТ</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B35E5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2704128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1220930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53985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45044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13072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134394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105009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154585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69067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3058964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1453122</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B35E51">
        <w:tc>
          <w:tcPr>
            <w:tcW w:w="0" w:type="auto"/>
            <w:tcBorders>
              <w:top w:val="nil"/>
              <w:left w:val="nil"/>
              <w:bottom w:val="nil"/>
              <w:right w:val="nil"/>
            </w:tcBorders>
            <w:tcMar>
              <w:top w:w="60" w:type="dxa"/>
              <w:left w:w="60" w:type="dxa"/>
              <w:bottom w:w="60" w:type="dxa"/>
              <w:right w:w="60" w:type="dxa"/>
            </w:tcMar>
            <w:hideMark/>
          </w:tcPr>
          <w:p w:rsidR="00B35E51" w:rsidRDefault="001F7E2C">
            <w:pPr>
              <w:jc w:val="center"/>
              <w:rPr>
                <w:rFonts w:eastAsia="Times New Roman"/>
                <w:color w:val="000000"/>
              </w:rPr>
            </w:pPr>
            <w:r>
              <w:rPr>
                <w:rFonts w:eastAsia="Times New Roman"/>
                <w:color w:val="000000"/>
              </w:rPr>
              <w:t>ІV. РОЗРАХУНОК ПОКАЗНИКІВ ПРИБУТКОВОСТІ АКЦІЙ</w:t>
            </w:r>
          </w:p>
        </w:tc>
      </w:tr>
    </w:tbl>
    <w:p w:rsidR="00B35E51" w:rsidRDefault="00B35E5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B35E5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312394000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312394000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0.00182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Чистий фiнансовий результат вiд дiяльностi Товариства в 2016 роцi - прибуток в сумi 387 тис.грн.</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Чаленко Дмитро Андрiйович</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Зоря Iрина Олександрiвна</w:t>
            </w:r>
          </w:p>
        </w:tc>
      </w:tr>
    </w:tbl>
    <w:p w:rsidR="00B35E51" w:rsidRDefault="001F7E2C">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B35E51">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КОДИ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2017 | 01 | 01</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00373758</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bl>
    <w:p w:rsidR="00B35E51" w:rsidRDefault="00B35E51">
      <w:pPr>
        <w:rPr>
          <w:rFonts w:eastAsia="Times New Roman"/>
          <w:color w:val="000000"/>
        </w:rPr>
      </w:pPr>
    </w:p>
    <w:p w:rsidR="00B35E51" w:rsidRDefault="001F7E2C">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B35E5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r>
      <w:tr w:rsidR="00B35E5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3541676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1858947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362164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195355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362164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195355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184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42929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187424</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2394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3020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6100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2981302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1059915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( 3305669 )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br/>
              <w:t>( 2178328 )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( 46528 )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( 40160 )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( 12706 )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( 15981 )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( 41590 )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( 13438 )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( 17673 )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( 668 )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( 8779 )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( 1850 )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( 15138 )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( 10920 )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( 435234 )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( 94377 )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( 6125 )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( 2167 )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( 1380 )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( 2310 )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( 2930712 )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( 1048975 )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157709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-84775</w:t>
            </w:r>
          </w:p>
        </w:tc>
      </w:tr>
      <w:tr w:rsidR="00B35E5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( 76099 )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( 120834 )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-76080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-120834</w:t>
            </w:r>
          </w:p>
        </w:tc>
      </w:tr>
      <w:tr w:rsidR="00B35E5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735183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74451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1194278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1448558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373348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162449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( 40548 )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( 1410 )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w:t>
            </w:r>
            <w:r>
              <w:rPr>
                <w:rFonts w:eastAsia="Times New Roman"/>
                <w:color w:val="000000"/>
                <w:sz w:val="20"/>
                <w:szCs w:val="20"/>
              </w:rPr>
              <w:lastRenderedPageBreak/>
              <w:t>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lastRenderedPageBreak/>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( 1552061 )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( 1145241 )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-36496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213909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45133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8300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1845</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57602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10182</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Чистий рух грошових коштiв за звiтний перiод склав 45133 тис.грн.(надходження). Залишок коштiв на кiнець року - 57602 тис.грн.</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Чаленко Дмитро Андрiйович</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Зоря Iрина Олександрiвна</w:t>
            </w:r>
          </w:p>
        </w:tc>
      </w:tr>
    </w:tbl>
    <w:p w:rsidR="00B35E51" w:rsidRDefault="00B35E51">
      <w:pPr>
        <w:rPr>
          <w:rFonts w:eastAsia="Times New Roman"/>
          <w:color w:val="000000"/>
        </w:rPr>
        <w:sectPr w:rsidR="00B35E5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B35E51">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КОДИ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2017 | 01 | 01</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00373758</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bl>
    <w:p w:rsidR="00B35E51" w:rsidRDefault="00B35E51">
      <w:pPr>
        <w:rPr>
          <w:rFonts w:eastAsia="Times New Roman"/>
          <w:color w:val="000000"/>
        </w:rPr>
      </w:pPr>
    </w:p>
    <w:p w:rsidR="00B35E51" w:rsidRDefault="001F7E2C">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2016 р.</w:t>
      </w:r>
    </w:p>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B35E51">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B35E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E51" w:rsidRDefault="00B35E51">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видаток</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w:t>
            </w:r>
          </w:p>
        </w:tc>
      </w:tr>
      <w:tr w:rsidR="00B35E51">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B35E51" w:rsidRDefault="00B35E51">
            <w:pPr>
              <w:rPr>
                <w:rFonts w:eastAsia="Times New Roman"/>
                <w:sz w:val="20"/>
                <w:szCs w:val="20"/>
              </w:rPr>
            </w:pPr>
          </w:p>
        </w:tc>
        <w:tc>
          <w:tcPr>
            <w:tcW w:w="0" w:type="auto"/>
            <w:vAlign w:val="center"/>
            <w:hideMark/>
          </w:tcPr>
          <w:p w:rsidR="00B35E51" w:rsidRDefault="00B35E51">
            <w:pPr>
              <w:rPr>
                <w:rFonts w:eastAsia="Times New Roman"/>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( 0 )</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B35E51" w:rsidRDefault="00B35E51">
            <w:pPr>
              <w:rPr>
                <w:rFonts w:eastAsia="Times New Roman"/>
                <w:sz w:val="20"/>
                <w:szCs w:val="20"/>
              </w:rPr>
            </w:pPr>
          </w:p>
        </w:tc>
        <w:tc>
          <w:tcPr>
            <w:tcW w:w="0" w:type="auto"/>
            <w:vAlign w:val="center"/>
            <w:hideMark/>
          </w:tcPr>
          <w:p w:rsidR="00B35E51" w:rsidRDefault="00B35E51">
            <w:pPr>
              <w:rPr>
                <w:rFonts w:eastAsia="Times New Roman"/>
                <w:sz w:val="20"/>
                <w:szCs w:val="20"/>
              </w:rPr>
            </w:pP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X</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B35E51">
        <w:tc>
          <w:tcPr>
            <w:tcW w:w="2000" w:type="pct"/>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w:t>
            </w:r>
          </w:p>
        </w:tc>
      </w:tr>
    </w:tbl>
    <w:p w:rsidR="00B35E51" w:rsidRDefault="00B35E51">
      <w:pPr>
        <w:rPr>
          <w:rFonts w:eastAsia="Times New Roman"/>
          <w:color w:val="000000"/>
        </w:rPr>
        <w:sectPr w:rsidR="00B35E5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B35E51">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КОДИ</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2017 | 01 | 01</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ПУБЛIЧНЕ АКЦIОНЕРНЕ ТОВАРИСТВО "ВIННИЦЬКИЙ ОЛIЙНОЖИРОВИЙ КОМБIНАТ"</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00373758</w:t>
            </w:r>
          </w:p>
        </w:tc>
      </w:tr>
      <w:tr w:rsidR="00B35E51">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B35E51">
            <w:pPr>
              <w:jc w:val="center"/>
              <w:rPr>
                <w:rFonts w:eastAsia="Times New Roman"/>
                <w:color w:val="000000"/>
              </w:rPr>
            </w:pPr>
          </w:p>
        </w:tc>
      </w:tr>
    </w:tbl>
    <w:p w:rsidR="00B35E51" w:rsidRDefault="00B35E51">
      <w:pPr>
        <w:rPr>
          <w:rFonts w:eastAsia="Times New Roman"/>
          <w:color w:val="000000"/>
        </w:rPr>
      </w:pPr>
    </w:p>
    <w:p w:rsidR="00B35E51" w:rsidRDefault="001F7E2C">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B35E5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Всього</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2234855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2304489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328</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2234855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2304489</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387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508120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509301</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619336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620517</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-111216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-1182</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color w:val="000000"/>
                <w:sz w:val="20"/>
                <w:szCs w:val="20"/>
              </w:rPr>
            </w:pPr>
            <w:r>
              <w:rPr>
                <w:rFonts w:eastAsia="Times New Roman"/>
                <w:color w:val="000000"/>
                <w:sz w:val="20"/>
                <w:szCs w:val="20"/>
              </w:rPr>
              <w:t>0</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506939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1549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508506</w:t>
            </w:r>
          </w:p>
        </w:tc>
      </w:tr>
      <w:tr w:rsidR="00B35E5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78099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2741794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-7351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35E51" w:rsidRDefault="001F7E2C">
            <w:pPr>
              <w:jc w:val="center"/>
              <w:rPr>
                <w:rFonts w:eastAsia="Times New Roman"/>
                <w:b/>
                <w:bCs/>
                <w:color w:val="000000"/>
                <w:sz w:val="20"/>
                <w:szCs w:val="20"/>
              </w:rPr>
            </w:pPr>
            <w:r>
              <w:rPr>
                <w:rFonts w:eastAsia="Times New Roman"/>
                <w:b/>
                <w:bCs/>
                <w:color w:val="000000"/>
                <w:sz w:val="20"/>
                <w:szCs w:val="20"/>
              </w:rPr>
              <w:t>2812995</w:t>
            </w:r>
          </w:p>
        </w:tc>
      </w:tr>
    </w:tbl>
    <w:p w:rsidR="00B35E51" w:rsidRDefault="00B35E5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B35E51">
        <w:tc>
          <w:tcPr>
            <w:tcW w:w="2000" w:type="pct"/>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Статутний капiтал в звiтному роцi залишився незмiнним. За рахунок отриманого чистого прибутку та переоцiнки основних засобiв в 1,2 рази збiльшився власний капiтал Товариства. До резервного капталу в звiтному роцi перераховано 19 тис.грн.</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Чаленко Дмитро Андрiйович</w:t>
            </w:r>
          </w:p>
        </w:tc>
      </w:tr>
      <w:tr w:rsidR="00B35E51">
        <w:tc>
          <w:tcPr>
            <w:tcW w:w="0" w:type="auto"/>
            <w:tcMar>
              <w:top w:w="60" w:type="dxa"/>
              <w:left w:w="60" w:type="dxa"/>
              <w:bottom w:w="60" w:type="dxa"/>
              <w:right w:w="60" w:type="dxa"/>
            </w:tcMar>
            <w:vAlign w:val="center"/>
            <w:hideMark/>
          </w:tcPr>
          <w:p w:rsidR="00B35E51" w:rsidRDefault="001F7E2C">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B35E51" w:rsidRDefault="001F7E2C">
            <w:pPr>
              <w:jc w:val="center"/>
              <w:rPr>
                <w:rFonts w:eastAsia="Times New Roman"/>
                <w:color w:val="000000"/>
              </w:rPr>
            </w:pPr>
            <w:r>
              <w:rPr>
                <w:rFonts w:eastAsia="Times New Roman"/>
                <w:color w:val="000000"/>
              </w:rPr>
              <w:t>Зоря Iрина Олександрiвна</w:t>
            </w:r>
          </w:p>
        </w:tc>
      </w:tr>
    </w:tbl>
    <w:p w:rsidR="00B35E51" w:rsidRDefault="00B35E51">
      <w:pPr>
        <w:rPr>
          <w:rFonts w:eastAsia="Times New Roman"/>
          <w:color w:val="000000"/>
        </w:rPr>
        <w:sectPr w:rsidR="00B35E51">
          <w:pgSz w:w="16840" w:h="11907" w:orient="landscape"/>
          <w:pgMar w:top="1134" w:right="1134" w:bottom="851" w:left="851" w:header="0" w:footer="0" w:gutter="0"/>
          <w:cols w:space="720"/>
        </w:sectPr>
      </w:pPr>
    </w:p>
    <w:p w:rsidR="00B35E51" w:rsidRDefault="001F7E2C">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B35E51" w:rsidRDefault="001F7E2C">
      <w:pPr>
        <w:pStyle w:val="4"/>
        <w:rPr>
          <w:rFonts w:eastAsia="Times New Roman"/>
          <w:color w:val="000000"/>
        </w:rPr>
      </w:pPr>
      <w:r>
        <w:rPr>
          <w:rFonts w:eastAsia="Times New Roman"/>
          <w:color w:val="000000"/>
        </w:rPr>
        <w:t>Текст приміток</w:t>
      </w:r>
    </w:p>
    <w:p w:rsidR="00B35E51" w:rsidRDefault="001F7E2C">
      <w:pPr>
        <w:divId w:val="1151554005"/>
        <w:rPr>
          <w:rFonts w:eastAsia="Times New Roman"/>
          <w:color w:val="000000"/>
        </w:rPr>
      </w:pPr>
      <w:r>
        <w:rPr>
          <w:rFonts w:eastAsia="Times New Roman"/>
          <w:color w:val="000000"/>
        </w:rPr>
        <w:t>Примiтки до фiнансової звiтностi, складеної вiдповiдно до мiжнародних стандартiв фiнансової звiтностi</w:t>
      </w:r>
      <w:r>
        <w:rPr>
          <w:rFonts w:eastAsia="Times New Roman"/>
          <w:color w:val="000000"/>
        </w:rPr>
        <w:br/>
        <w:t>Текст примiток</w:t>
      </w:r>
      <w:r>
        <w:rPr>
          <w:rFonts w:eastAsia="Times New Roman"/>
          <w:color w:val="000000"/>
        </w:rPr>
        <w:br/>
        <w:t>ЗМIСТ</w:t>
      </w:r>
      <w:r>
        <w:rPr>
          <w:rFonts w:eastAsia="Times New Roman"/>
          <w:color w:val="000000"/>
        </w:rPr>
        <w:br/>
        <w:t>Звiт про фiнансовий стан</w:t>
      </w:r>
      <w:r>
        <w:rPr>
          <w:rFonts w:eastAsia="Times New Roman"/>
          <w:color w:val="000000"/>
        </w:rPr>
        <w:br/>
        <w:t>Звiт про прибутки i збитки та iнший сукупний дохiд</w:t>
      </w:r>
      <w:r>
        <w:rPr>
          <w:rFonts w:eastAsia="Times New Roman"/>
          <w:color w:val="000000"/>
        </w:rPr>
        <w:br/>
        <w:t>Звiт про рух грошових коштiв</w:t>
      </w:r>
      <w:r>
        <w:rPr>
          <w:rFonts w:eastAsia="Times New Roman"/>
          <w:color w:val="000000"/>
        </w:rPr>
        <w:br/>
        <w:t xml:space="preserve">Звiт про власний капiтал </w:t>
      </w:r>
      <w:r>
        <w:rPr>
          <w:rFonts w:eastAsia="Times New Roman"/>
          <w:color w:val="000000"/>
        </w:rPr>
        <w:br/>
        <w:t>1. Змiст Примiток до фiнансової звiтностi ПАТ «Вiнницький олiйножировий комбiнат» за 2016 рiк, складеної за МСФЗ та iнформацiя, що пiдлягає розкриттю</w:t>
      </w:r>
      <w:r>
        <w:rPr>
          <w:rFonts w:eastAsia="Times New Roman"/>
          <w:color w:val="000000"/>
        </w:rPr>
        <w:br/>
        <w:t>1.1 Загальна iнформацiя про пiдприємство</w:t>
      </w:r>
      <w:r>
        <w:rPr>
          <w:rFonts w:eastAsia="Times New Roman"/>
          <w:color w:val="000000"/>
        </w:rPr>
        <w:br/>
        <w:t xml:space="preserve">1.2 Основи пiдготовки, затвердження i подання фiнансової звiтностi </w:t>
      </w:r>
      <w:r>
        <w:rPr>
          <w:rFonts w:eastAsia="Times New Roman"/>
          <w:color w:val="000000"/>
        </w:rPr>
        <w:br/>
        <w:t>1.3 Випущенi новi та переглянутi МСФЗ</w:t>
      </w:r>
      <w:r>
        <w:rPr>
          <w:rFonts w:eastAsia="Times New Roman"/>
          <w:color w:val="000000"/>
        </w:rPr>
        <w:br/>
        <w:t>1.4 Суттєвi положення облiкової полiтики</w:t>
      </w:r>
      <w:r>
        <w:rPr>
          <w:rFonts w:eastAsia="Times New Roman"/>
          <w:color w:val="000000"/>
        </w:rPr>
        <w:br/>
        <w:t>1.5 Iстотнi облiковi судження та оцiнки</w:t>
      </w:r>
      <w:r>
        <w:rPr>
          <w:rFonts w:eastAsia="Times New Roman"/>
          <w:color w:val="000000"/>
        </w:rPr>
        <w:br/>
        <w:t>1.6 Розкриття iнформацiї, що пiдтверджує статтi, поданi у звiтностi</w:t>
      </w:r>
      <w:r>
        <w:rPr>
          <w:rFonts w:eastAsia="Times New Roman"/>
          <w:color w:val="000000"/>
        </w:rPr>
        <w:br/>
        <w:t xml:space="preserve">1.7 Розкриття iншої iнформацiї </w:t>
      </w:r>
      <w:r>
        <w:rPr>
          <w:rFonts w:eastAsia="Times New Roman"/>
          <w:color w:val="000000"/>
        </w:rPr>
        <w:br/>
      </w:r>
      <w:r>
        <w:rPr>
          <w:rFonts w:eastAsia="Times New Roman"/>
          <w:color w:val="000000"/>
        </w:rPr>
        <w:br/>
        <w:t>Звiт про фiнансовий стан на 31 грудня 2016 року</w:t>
      </w:r>
      <w:r>
        <w:rPr>
          <w:rFonts w:eastAsia="Times New Roman"/>
          <w:color w:val="000000"/>
        </w:rPr>
        <w:br/>
        <w:t>( тис. грн.)</w:t>
      </w:r>
      <w:r>
        <w:rPr>
          <w:rFonts w:eastAsia="Times New Roman"/>
          <w:color w:val="000000"/>
        </w:rPr>
        <w:br/>
        <w:t>Стаття звiту Прим. На 31.12.2016р. На 31.12.2015р.</w:t>
      </w:r>
      <w:r>
        <w:rPr>
          <w:rFonts w:eastAsia="Times New Roman"/>
          <w:color w:val="000000"/>
        </w:rPr>
        <w:br/>
        <w:t>1 2 3 3</w:t>
      </w:r>
      <w:r>
        <w:rPr>
          <w:rFonts w:eastAsia="Times New Roman"/>
          <w:color w:val="000000"/>
        </w:rPr>
        <w:br/>
        <w:t xml:space="preserve">Активи </w:t>
      </w:r>
      <w:r>
        <w:rPr>
          <w:rFonts w:eastAsia="Times New Roman"/>
          <w:color w:val="000000"/>
        </w:rPr>
        <w:br/>
        <w:t xml:space="preserve">Необоротнi активи </w:t>
      </w:r>
      <w:r>
        <w:rPr>
          <w:rFonts w:eastAsia="Times New Roman"/>
          <w:color w:val="000000"/>
        </w:rPr>
        <w:br/>
        <w:t>Незавершенi капiтальнi iнвестицiї 1.6.1. 95 565 52 216</w:t>
      </w:r>
      <w:r>
        <w:rPr>
          <w:rFonts w:eastAsia="Times New Roman"/>
          <w:color w:val="000000"/>
        </w:rPr>
        <w:br/>
        <w:t>Основнi засоби 1.6.2. 3 786 402 3 222 693</w:t>
      </w:r>
      <w:r>
        <w:rPr>
          <w:rFonts w:eastAsia="Times New Roman"/>
          <w:color w:val="000000"/>
        </w:rPr>
        <w:br/>
        <w:t>Iнвестицiйна нерухомiсть 1.6.2. 51 800 45 039</w:t>
      </w:r>
      <w:r>
        <w:rPr>
          <w:rFonts w:eastAsia="Times New Roman"/>
          <w:color w:val="000000"/>
        </w:rPr>
        <w:br/>
        <w:t>Довгострокова дебiторська заборгованiсть 1.6.3. 942 15</w:t>
      </w:r>
      <w:r>
        <w:rPr>
          <w:rFonts w:eastAsia="Times New Roman"/>
          <w:color w:val="000000"/>
        </w:rPr>
        <w:br/>
        <w:t>Необоротнi активи 3 934 709 3 319 963</w:t>
      </w:r>
      <w:r>
        <w:rPr>
          <w:rFonts w:eastAsia="Times New Roman"/>
          <w:color w:val="000000"/>
        </w:rPr>
        <w:br/>
        <w:t xml:space="preserve">Оборотнi активи </w:t>
      </w:r>
      <w:r>
        <w:rPr>
          <w:rFonts w:eastAsia="Times New Roman"/>
          <w:color w:val="000000"/>
        </w:rPr>
        <w:br/>
        <w:t>Запаси 1.6.4. 317 145 570 331</w:t>
      </w:r>
      <w:r>
        <w:rPr>
          <w:rFonts w:eastAsia="Times New Roman"/>
          <w:color w:val="000000"/>
        </w:rPr>
        <w:br/>
        <w:t>Векселi одержанi 1.6.5.2. 420 420</w:t>
      </w:r>
      <w:r>
        <w:rPr>
          <w:rFonts w:eastAsia="Times New Roman"/>
          <w:color w:val="000000"/>
        </w:rPr>
        <w:br/>
        <w:t>Дебiторська заборгованiсть за продукцiю, товари, послуги 1.6.5.2. 195 173 52 694</w:t>
      </w:r>
      <w:r>
        <w:rPr>
          <w:rFonts w:eastAsia="Times New Roman"/>
          <w:color w:val="000000"/>
        </w:rPr>
        <w:br/>
        <w:t>Дебiторська заборгованiсть за виданими авансами 1.6.5.2. 498 898 101 438</w:t>
      </w:r>
      <w:r>
        <w:rPr>
          <w:rFonts w:eastAsia="Times New Roman"/>
          <w:color w:val="000000"/>
        </w:rPr>
        <w:br/>
        <w:t>Дебiторська заборгованiсть за розрахунками з бюджетом 1.6.5.2. 152 296 81 953</w:t>
      </w:r>
      <w:r>
        <w:rPr>
          <w:rFonts w:eastAsia="Times New Roman"/>
          <w:color w:val="000000"/>
        </w:rPr>
        <w:br/>
        <w:t>Iнша поточна дебiторська заборгованiсть 1.6.5.2. 1 239 33 648</w:t>
      </w:r>
      <w:r>
        <w:rPr>
          <w:rFonts w:eastAsia="Times New Roman"/>
          <w:color w:val="000000"/>
        </w:rPr>
        <w:br/>
        <w:t>Грошовi кошти та їх еквiваленти 1.6.5.1. 57 602 11 040</w:t>
      </w:r>
      <w:r>
        <w:rPr>
          <w:rFonts w:eastAsia="Times New Roman"/>
          <w:color w:val="000000"/>
        </w:rPr>
        <w:br/>
        <w:t>Iншi оборотнi активи 1.6.5.2. 201 8 719</w:t>
      </w:r>
      <w:r>
        <w:rPr>
          <w:rFonts w:eastAsia="Times New Roman"/>
          <w:color w:val="000000"/>
        </w:rPr>
        <w:br/>
        <w:t>Оборотнi активи 1 222 974 860 243</w:t>
      </w:r>
      <w:r>
        <w:rPr>
          <w:rFonts w:eastAsia="Times New Roman"/>
          <w:color w:val="000000"/>
        </w:rPr>
        <w:br/>
        <w:t>Всього активiв 5 157 683 4 180 206</w:t>
      </w:r>
      <w:r>
        <w:rPr>
          <w:rFonts w:eastAsia="Times New Roman"/>
          <w:color w:val="000000"/>
        </w:rPr>
        <w:br/>
        <w:t xml:space="preserve">Капiтал та зобов’язання </w:t>
      </w:r>
      <w:r>
        <w:rPr>
          <w:rFonts w:eastAsia="Times New Roman"/>
          <w:color w:val="000000"/>
        </w:rPr>
        <w:br/>
        <w:t xml:space="preserve">Капiтал </w:t>
      </w:r>
      <w:r>
        <w:rPr>
          <w:rFonts w:eastAsia="Times New Roman"/>
          <w:color w:val="000000"/>
        </w:rPr>
        <w:br/>
        <w:t>Акцiонерний капiтал 1.6.19. 78 099 78 099</w:t>
      </w:r>
      <w:r>
        <w:rPr>
          <w:rFonts w:eastAsia="Times New Roman"/>
          <w:color w:val="000000"/>
        </w:rPr>
        <w:br/>
        <w:t>Капiтал у дооцiнках 1.6.19. 2 741 794 2 234 855</w:t>
      </w:r>
      <w:r>
        <w:rPr>
          <w:rFonts w:eastAsia="Times New Roman"/>
          <w:color w:val="000000"/>
        </w:rPr>
        <w:br/>
        <w:t>Додатковий капiтал 1.6.19. 21 22</w:t>
      </w:r>
      <w:r>
        <w:rPr>
          <w:rFonts w:eastAsia="Times New Roman"/>
          <w:color w:val="000000"/>
        </w:rPr>
        <w:br/>
        <w:t>Резервний капiтал 1.6.19. 432 413</w:t>
      </w:r>
      <w:r>
        <w:rPr>
          <w:rFonts w:eastAsia="Times New Roman"/>
          <w:color w:val="000000"/>
        </w:rPr>
        <w:br/>
        <w:t>Нерозподiлений прибуток (непокритий збиток) 1.6.19. (7 351) (8 900)</w:t>
      </w:r>
      <w:r>
        <w:rPr>
          <w:rFonts w:eastAsia="Times New Roman"/>
          <w:color w:val="000000"/>
        </w:rPr>
        <w:br/>
        <w:t>Всього капiтал 2 812 995 2 304 489</w:t>
      </w:r>
      <w:r>
        <w:rPr>
          <w:rFonts w:eastAsia="Times New Roman"/>
          <w:color w:val="000000"/>
        </w:rPr>
        <w:br/>
      </w:r>
      <w:r>
        <w:rPr>
          <w:rFonts w:eastAsia="Times New Roman"/>
          <w:color w:val="000000"/>
        </w:rPr>
        <w:lastRenderedPageBreak/>
        <w:t xml:space="preserve">Зобов’язання </w:t>
      </w:r>
      <w:r>
        <w:rPr>
          <w:rFonts w:eastAsia="Times New Roman"/>
          <w:color w:val="000000"/>
        </w:rPr>
        <w:br/>
        <w:t xml:space="preserve">Довгостроковi зобов’язання </w:t>
      </w:r>
      <w:r>
        <w:rPr>
          <w:rFonts w:eastAsia="Times New Roman"/>
          <w:color w:val="000000"/>
        </w:rPr>
        <w:br/>
        <w:t>Вiдстроченi податковi зобов’язання 1.6.7. 552 629 455 677</w:t>
      </w:r>
      <w:r>
        <w:rPr>
          <w:rFonts w:eastAsia="Times New Roman"/>
          <w:color w:val="000000"/>
        </w:rPr>
        <w:br/>
        <w:t>Довгостроковi кредити банку 1.6.6. 7 059 103 541</w:t>
      </w:r>
      <w:r>
        <w:rPr>
          <w:rFonts w:eastAsia="Times New Roman"/>
          <w:color w:val="000000"/>
        </w:rPr>
        <w:br/>
        <w:t>Iншi довгостроковi зобов’язання 1.6.6. 259 510 233 149</w:t>
      </w:r>
      <w:r>
        <w:rPr>
          <w:rFonts w:eastAsia="Times New Roman"/>
          <w:color w:val="000000"/>
        </w:rPr>
        <w:br/>
        <w:t>Довгостроковi забезпечення 1.6.8. 5 875 3 605</w:t>
      </w:r>
      <w:r>
        <w:rPr>
          <w:rFonts w:eastAsia="Times New Roman"/>
          <w:color w:val="000000"/>
        </w:rPr>
        <w:br/>
        <w:t>Всього довгостроковi зобов’язання 825 073 795 972</w:t>
      </w:r>
      <w:r>
        <w:rPr>
          <w:rFonts w:eastAsia="Times New Roman"/>
          <w:color w:val="000000"/>
        </w:rPr>
        <w:br/>
        <w:t xml:space="preserve">Поточнi зобов’язання </w:t>
      </w:r>
      <w:r>
        <w:rPr>
          <w:rFonts w:eastAsia="Times New Roman"/>
          <w:color w:val="000000"/>
        </w:rPr>
        <w:br/>
        <w:t>Короткостроковi кредити банкiв 1.6.9. 773 504 250 392</w:t>
      </w:r>
      <w:r>
        <w:rPr>
          <w:rFonts w:eastAsia="Times New Roman"/>
          <w:color w:val="000000"/>
        </w:rPr>
        <w:br/>
        <w:t>Векселi виданi 1 500</w:t>
      </w:r>
      <w:r>
        <w:rPr>
          <w:rFonts w:eastAsia="Times New Roman"/>
          <w:color w:val="000000"/>
        </w:rPr>
        <w:br/>
        <w:t>Поточна кредиторська заборгованiсть за довгостроковими зобов’язаннями 3 722 3 722</w:t>
      </w:r>
      <w:r>
        <w:rPr>
          <w:rFonts w:eastAsia="Times New Roman"/>
          <w:color w:val="000000"/>
        </w:rPr>
        <w:br/>
        <w:t>Поточна кредиторська заборгованiсть за товари, роботи, послуги 1.6.10. 220 596 39 324</w:t>
      </w:r>
      <w:r>
        <w:rPr>
          <w:rFonts w:eastAsia="Times New Roman"/>
          <w:color w:val="000000"/>
        </w:rPr>
        <w:br/>
        <w:t>Поточна кредиторська заборгованiсть за розрахунками з бюджетом 1.6.10. 2 721 3 623</w:t>
      </w:r>
      <w:r>
        <w:rPr>
          <w:rFonts w:eastAsia="Times New Roman"/>
          <w:color w:val="000000"/>
        </w:rPr>
        <w:br/>
        <w:t>в т.ч. кредиторська заборгованiсть з податку на прибуток 1.6.10. 1 625 2 905</w:t>
      </w:r>
      <w:r>
        <w:rPr>
          <w:rFonts w:eastAsia="Times New Roman"/>
          <w:color w:val="000000"/>
        </w:rPr>
        <w:br/>
        <w:t>Поточна кредиторська заборгованiсть зi страхування 1.6.10. 709 537</w:t>
      </w:r>
      <w:r>
        <w:rPr>
          <w:rFonts w:eastAsia="Times New Roman"/>
          <w:color w:val="000000"/>
        </w:rPr>
        <w:br/>
        <w:t>Поточна кредиторська заборгованiсть з оплати працi 1.6.10. 2 888 2 084</w:t>
      </w:r>
      <w:r>
        <w:rPr>
          <w:rFonts w:eastAsia="Times New Roman"/>
          <w:color w:val="000000"/>
        </w:rPr>
        <w:br/>
        <w:t>Поточна кредиторська заборгованiсть за одержаними авансами 1.6.10. 118 584 187 500</w:t>
      </w:r>
      <w:r>
        <w:rPr>
          <w:rFonts w:eastAsia="Times New Roman"/>
          <w:color w:val="000000"/>
        </w:rPr>
        <w:br/>
        <w:t>Iншi поточнi зобов’язання 396 891 591 063</w:t>
      </w:r>
      <w:r>
        <w:rPr>
          <w:rFonts w:eastAsia="Times New Roman"/>
          <w:color w:val="000000"/>
        </w:rPr>
        <w:br/>
        <w:t>Всього поточнi зобов’язання 1 519 615 1 079 745</w:t>
      </w:r>
      <w:r>
        <w:rPr>
          <w:rFonts w:eastAsia="Times New Roman"/>
          <w:color w:val="000000"/>
        </w:rPr>
        <w:br/>
        <w:t>Всього капiтал i зобов’язання 5 157 683 4 180 206</w:t>
      </w:r>
      <w:r>
        <w:rPr>
          <w:rFonts w:eastAsia="Times New Roman"/>
          <w:color w:val="000000"/>
        </w:rPr>
        <w:br/>
        <w:t xml:space="preserve">Звiт про прибутки та збитки i iнший сукупний дохiд за рiк, </w:t>
      </w:r>
      <w:r>
        <w:rPr>
          <w:rFonts w:eastAsia="Times New Roman"/>
          <w:color w:val="000000"/>
        </w:rPr>
        <w:br/>
        <w:t>що закiнчився 31 грудня 2016 року</w:t>
      </w:r>
      <w:r>
        <w:rPr>
          <w:rFonts w:eastAsia="Times New Roman"/>
          <w:color w:val="000000"/>
        </w:rPr>
        <w:br/>
        <w:t>( тис. грн.)</w:t>
      </w:r>
      <w:r>
        <w:rPr>
          <w:rFonts w:eastAsia="Times New Roman"/>
          <w:color w:val="000000"/>
        </w:rPr>
        <w:br/>
        <w:t>Стаття звiту Прим. Звiтний рiк Попереднiй рiк</w:t>
      </w:r>
      <w:r>
        <w:rPr>
          <w:rFonts w:eastAsia="Times New Roman"/>
          <w:color w:val="000000"/>
        </w:rPr>
        <w:br/>
      </w:r>
      <w:r>
        <w:rPr>
          <w:rFonts w:eastAsia="Times New Roman"/>
          <w:color w:val="000000"/>
        </w:rPr>
        <w:br/>
        <w:t xml:space="preserve">Триваюча дiяльнiсть </w:t>
      </w:r>
      <w:r>
        <w:rPr>
          <w:rFonts w:eastAsia="Times New Roman"/>
          <w:color w:val="000000"/>
        </w:rPr>
        <w:br/>
        <w:t>Дохiд вiд реалiзацiї 1.6.11. 3 477 999 1 764 925</w:t>
      </w:r>
      <w:r>
        <w:rPr>
          <w:rFonts w:eastAsia="Times New Roman"/>
          <w:color w:val="000000"/>
        </w:rPr>
        <w:br/>
        <w:t>Собiвартiсть реалiзацiї 1.6.12. (3 138 712) (1 376 600)</w:t>
      </w:r>
      <w:r>
        <w:rPr>
          <w:rFonts w:eastAsia="Times New Roman"/>
          <w:color w:val="000000"/>
        </w:rPr>
        <w:br/>
        <w:t>Iншi операцiйнi доходи 1.6.13. 67 169 30 661</w:t>
      </w:r>
      <w:r>
        <w:rPr>
          <w:rFonts w:eastAsia="Times New Roman"/>
          <w:color w:val="000000"/>
        </w:rPr>
        <w:br/>
        <w:t>Адмiнiстративнi витрати 1.6.14. (24 503) (18 095)</w:t>
      </w:r>
      <w:r>
        <w:rPr>
          <w:rFonts w:eastAsia="Times New Roman"/>
          <w:color w:val="000000"/>
        </w:rPr>
        <w:br/>
        <w:t>Витрати на збут 1.6.15. (135 431) (37 663)</w:t>
      </w:r>
      <w:r>
        <w:rPr>
          <w:rFonts w:eastAsia="Times New Roman"/>
          <w:color w:val="000000"/>
        </w:rPr>
        <w:br/>
        <w:t>Iншi операцiйнi витрати 1.6.16. (64 352) (39 941)</w:t>
      </w:r>
      <w:r>
        <w:rPr>
          <w:rFonts w:eastAsia="Times New Roman"/>
          <w:color w:val="000000"/>
        </w:rPr>
        <w:br/>
        <w:t>Результат операцiйної дiяльностi 182 170 323 287</w:t>
      </w:r>
      <w:r>
        <w:rPr>
          <w:rFonts w:eastAsia="Times New Roman"/>
          <w:color w:val="000000"/>
        </w:rPr>
        <w:br/>
        <w:t>Iншi фiнансовi доходи 1.6.17. 214 496 295 891</w:t>
      </w:r>
      <w:r>
        <w:rPr>
          <w:rFonts w:eastAsia="Times New Roman"/>
          <w:color w:val="000000"/>
        </w:rPr>
        <w:br/>
        <w:t>Фiнансовi витрати 1.6.17. (394 700) (616 514)</w:t>
      </w:r>
      <w:r>
        <w:rPr>
          <w:rFonts w:eastAsia="Times New Roman"/>
          <w:color w:val="000000"/>
        </w:rPr>
        <w:br/>
        <w:t>Результат фiнансової дiяльностi (180 204) (320 623)</w:t>
      </w:r>
      <w:r>
        <w:rPr>
          <w:rFonts w:eastAsia="Times New Roman"/>
          <w:color w:val="000000"/>
        </w:rPr>
        <w:br/>
        <w:t xml:space="preserve">Iншi доходи </w:t>
      </w:r>
      <w:r>
        <w:rPr>
          <w:rFonts w:eastAsia="Times New Roman"/>
          <w:color w:val="000000"/>
        </w:rPr>
        <w:br/>
        <w:t xml:space="preserve">Iншi витрати </w:t>
      </w:r>
      <w:r>
        <w:rPr>
          <w:rFonts w:eastAsia="Times New Roman"/>
          <w:color w:val="000000"/>
        </w:rPr>
        <w:br/>
        <w:t>Прибуток до оподаткування вiд триваючої дiяльностi 1 966 2 664</w:t>
      </w:r>
      <w:r>
        <w:rPr>
          <w:rFonts w:eastAsia="Times New Roman"/>
          <w:color w:val="000000"/>
        </w:rPr>
        <w:br/>
        <w:t>Витрати (доходи) з податку на прибуток 1.6.18. (1 579) (2 094)</w:t>
      </w:r>
      <w:r>
        <w:rPr>
          <w:rFonts w:eastAsia="Times New Roman"/>
          <w:color w:val="000000"/>
        </w:rPr>
        <w:br/>
        <w:t>Прибуток вiд триваючої дiяльностi 387 570</w:t>
      </w:r>
      <w:r>
        <w:rPr>
          <w:rFonts w:eastAsia="Times New Roman"/>
          <w:color w:val="000000"/>
        </w:rPr>
        <w:br/>
        <w:t xml:space="preserve">Дiяльнiсть, що припиняється </w:t>
      </w:r>
      <w:r>
        <w:rPr>
          <w:rFonts w:eastAsia="Times New Roman"/>
          <w:color w:val="000000"/>
        </w:rPr>
        <w:br/>
        <w:t xml:space="preserve">Прибуток (збиток) пiсля оподаткування за звiтний рiк вiд припиненої дiяльностi </w:t>
      </w:r>
      <w:r>
        <w:rPr>
          <w:rFonts w:eastAsia="Times New Roman"/>
          <w:color w:val="000000"/>
        </w:rPr>
        <w:br/>
        <w:t>Прибуток (збиток) пiсля оподаткування за звiтний рiк 387 570</w:t>
      </w:r>
      <w:r>
        <w:rPr>
          <w:rFonts w:eastAsia="Times New Roman"/>
          <w:color w:val="000000"/>
        </w:rPr>
        <w:br/>
        <w:t>Iнший сукупний дохiд 619 336 1 575 198</w:t>
      </w:r>
      <w:r>
        <w:rPr>
          <w:rFonts w:eastAsia="Times New Roman"/>
          <w:color w:val="000000"/>
        </w:rPr>
        <w:br/>
        <w:t>Податок на прибуток пов'язаний з сукупним доходом (111 216) (282 856)</w:t>
      </w:r>
      <w:r>
        <w:rPr>
          <w:rFonts w:eastAsia="Times New Roman"/>
          <w:color w:val="000000"/>
        </w:rPr>
        <w:br/>
        <w:t>Iнший сукупний дохiд за звiтний рiк, за вирахуванням податкiв 508 120 1 292 342</w:t>
      </w:r>
      <w:r>
        <w:rPr>
          <w:rFonts w:eastAsia="Times New Roman"/>
          <w:color w:val="000000"/>
        </w:rPr>
        <w:br/>
        <w:t>Всього сукупний дохiд за вирахуванням податкiв 508 507 1 292 912</w:t>
      </w:r>
      <w:r>
        <w:rPr>
          <w:rFonts w:eastAsia="Times New Roman"/>
          <w:color w:val="000000"/>
        </w:rPr>
        <w:br/>
        <w:t>Звiт про рух грошових коштiв за рiк що закiнчився 31 грудня 2016 року</w:t>
      </w:r>
      <w:r>
        <w:rPr>
          <w:rFonts w:eastAsia="Times New Roman"/>
          <w:color w:val="000000"/>
        </w:rPr>
        <w:br/>
        <w:t>(за прямим методом)</w:t>
      </w:r>
      <w:r>
        <w:rPr>
          <w:rFonts w:eastAsia="Times New Roman"/>
          <w:color w:val="000000"/>
        </w:rPr>
        <w:br/>
        <w:t>( тис. грн.)</w:t>
      </w:r>
      <w:r>
        <w:rPr>
          <w:rFonts w:eastAsia="Times New Roman"/>
          <w:color w:val="000000"/>
        </w:rPr>
        <w:br/>
        <w:t>Стаття Звiту Прим. За рiк, що закiнчився За попереднiй рiк</w:t>
      </w:r>
      <w:r>
        <w:rPr>
          <w:rFonts w:eastAsia="Times New Roman"/>
          <w:color w:val="000000"/>
        </w:rPr>
        <w:br/>
        <w:t>1 2 3 4</w:t>
      </w:r>
      <w:r>
        <w:rPr>
          <w:rFonts w:eastAsia="Times New Roman"/>
          <w:color w:val="000000"/>
        </w:rPr>
        <w:br/>
      </w:r>
      <w:r>
        <w:rPr>
          <w:rFonts w:eastAsia="Times New Roman"/>
          <w:color w:val="000000"/>
        </w:rPr>
        <w:lastRenderedPageBreak/>
        <w:t xml:space="preserve">Операцiйна дiяльностi </w:t>
      </w:r>
      <w:r>
        <w:rPr>
          <w:rFonts w:eastAsia="Times New Roman"/>
          <w:color w:val="000000"/>
        </w:rPr>
        <w:br/>
        <w:t>Надходження вiд :</w:t>
      </w:r>
      <w:r>
        <w:rPr>
          <w:rFonts w:eastAsia="Times New Roman"/>
          <w:color w:val="000000"/>
        </w:rPr>
        <w:br/>
        <w:t>Реалiзацiї продукцiї (товарiв, робiт, послуг) 3 541 676 1 858 947</w:t>
      </w:r>
      <w:r>
        <w:rPr>
          <w:rFonts w:eastAsia="Times New Roman"/>
          <w:color w:val="000000"/>
        </w:rPr>
        <w:br/>
        <w:t>Повернення податку на додану вартiсть 362 164 195 355</w:t>
      </w:r>
      <w:r>
        <w:rPr>
          <w:rFonts w:eastAsia="Times New Roman"/>
          <w:color w:val="000000"/>
        </w:rPr>
        <w:br/>
        <w:t>Цiльове фiнансування 38 184</w:t>
      </w:r>
      <w:r>
        <w:rPr>
          <w:rFonts w:eastAsia="Times New Roman"/>
          <w:color w:val="000000"/>
        </w:rPr>
        <w:br/>
        <w:t>Надходження вiд покупцiв та замовникiв авансiв 42 929 187 424</w:t>
      </w:r>
      <w:r>
        <w:rPr>
          <w:rFonts w:eastAsia="Times New Roman"/>
          <w:color w:val="000000"/>
        </w:rPr>
        <w:br/>
        <w:t>Надходження вiд повернення авансiв 2 394 3 020</w:t>
      </w:r>
      <w:r>
        <w:rPr>
          <w:rFonts w:eastAsia="Times New Roman"/>
          <w:color w:val="000000"/>
        </w:rPr>
        <w:br/>
        <w:t>Надходження вiд вiдсоткiв за залишками коштiв на поточних рахунках 847 9</w:t>
      </w:r>
      <w:r>
        <w:rPr>
          <w:rFonts w:eastAsia="Times New Roman"/>
          <w:color w:val="000000"/>
        </w:rPr>
        <w:br/>
        <w:t>Надходження вiд боржникiв неустойки (штрафiв) 1 7</w:t>
      </w:r>
      <w:r>
        <w:rPr>
          <w:rFonts w:eastAsia="Times New Roman"/>
          <w:color w:val="000000"/>
        </w:rPr>
        <w:br/>
        <w:t>Надходження вiд операцiйної оренди 6 302 6 100</w:t>
      </w:r>
      <w:r>
        <w:rPr>
          <w:rFonts w:eastAsia="Times New Roman"/>
          <w:color w:val="000000"/>
        </w:rPr>
        <w:br/>
        <w:t>Iншi надходження 2 981 302 1 059 915</w:t>
      </w:r>
      <w:r>
        <w:rPr>
          <w:rFonts w:eastAsia="Times New Roman"/>
          <w:color w:val="000000"/>
        </w:rPr>
        <w:br/>
        <w:t>Витрачання на оплату за товари (роботи, послуги) (3 305 669) (2 178 328)</w:t>
      </w:r>
      <w:r>
        <w:rPr>
          <w:rFonts w:eastAsia="Times New Roman"/>
          <w:color w:val="000000"/>
        </w:rPr>
        <w:br/>
        <w:t>Витрачання на оплату працi (46 528) (40 160)</w:t>
      </w:r>
      <w:r>
        <w:rPr>
          <w:rFonts w:eastAsia="Times New Roman"/>
          <w:color w:val="000000"/>
        </w:rPr>
        <w:br/>
        <w:t xml:space="preserve">Витрачання на вiдрахування на соцiальнi заходи (12 706) (15 981) </w:t>
      </w:r>
      <w:r>
        <w:rPr>
          <w:rFonts w:eastAsia="Times New Roman"/>
          <w:color w:val="000000"/>
        </w:rPr>
        <w:br/>
        <w:t>Витрачання на оплату зобов'язань з податку на прибуток (17 673) (668)</w:t>
      </w:r>
      <w:r>
        <w:rPr>
          <w:rFonts w:eastAsia="Times New Roman"/>
          <w:color w:val="000000"/>
        </w:rPr>
        <w:br/>
        <w:t>Витрачання на сплату податку на додану вартiсть (8 779) (1 850)</w:t>
      </w:r>
      <w:r>
        <w:rPr>
          <w:rFonts w:eastAsia="Times New Roman"/>
          <w:color w:val="000000"/>
        </w:rPr>
        <w:br/>
        <w:t>Витрачання на оплату зобов'язань з iнших податкiв i зборiв (15 138) (10 920)</w:t>
      </w:r>
      <w:r>
        <w:rPr>
          <w:rFonts w:eastAsia="Times New Roman"/>
          <w:color w:val="000000"/>
        </w:rPr>
        <w:br/>
        <w:t>Витрачання на оплату авансiв (435 234) (94 377)</w:t>
      </w:r>
      <w:r>
        <w:rPr>
          <w:rFonts w:eastAsia="Times New Roman"/>
          <w:color w:val="000000"/>
        </w:rPr>
        <w:br/>
        <w:t>Витрачання на оплату повернення авансiв (6 125) ( 2 167)</w:t>
      </w:r>
      <w:r>
        <w:rPr>
          <w:rFonts w:eastAsia="Times New Roman"/>
          <w:color w:val="000000"/>
        </w:rPr>
        <w:br/>
        <w:t>Витрачання на оплату цiльових внескiв (1 380) (2 310)</w:t>
      </w:r>
      <w:r>
        <w:rPr>
          <w:rFonts w:eastAsia="Times New Roman"/>
          <w:color w:val="000000"/>
        </w:rPr>
        <w:br/>
        <w:t>Iншi витрачання (2 930 712) (1 048 975)</w:t>
      </w:r>
      <w:r>
        <w:rPr>
          <w:rFonts w:eastAsia="Times New Roman"/>
          <w:color w:val="000000"/>
        </w:rPr>
        <w:br/>
        <w:t>Чистий рух коштiв вiд операцiйної дiяльностi 1.6.21. 157 709 (84 775)</w:t>
      </w:r>
      <w:r>
        <w:rPr>
          <w:rFonts w:eastAsia="Times New Roman"/>
          <w:color w:val="000000"/>
        </w:rPr>
        <w:br/>
        <w:t xml:space="preserve">Iнвестицiйна дiяльнiсть </w:t>
      </w:r>
      <w:r>
        <w:rPr>
          <w:rFonts w:eastAsia="Times New Roman"/>
          <w:color w:val="000000"/>
        </w:rPr>
        <w:br/>
        <w:t xml:space="preserve">Надходження вiд реалiзацiї необоротних активiв 19 </w:t>
      </w:r>
      <w:r>
        <w:rPr>
          <w:rFonts w:eastAsia="Times New Roman"/>
          <w:color w:val="000000"/>
        </w:rPr>
        <w:br/>
        <w:t>Витрачання на придбання необоротних активiв (76 099) (120 834)</w:t>
      </w:r>
      <w:r>
        <w:rPr>
          <w:rFonts w:eastAsia="Times New Roman"/>
          <w:color w:val="000000"/>
        </w:rPr>
        <w:br/>
        <w:t>Чистий рух коштiв вiд iнвестицiйної дiяльностi 1.6.21. (76 080) (120 834)</w:t>
      </w:r>
      <w:r>
        <w:rPr>
          <w:rFonts w:eastAsia="Times New Roman"/>
          <w:color w:val="000000"/>
        </w:rPr>
        <w:br/>
        <w:t xml:space="preserve">Фiнансова дiяльнiсть </w:t>
      </w:r>
      <w:r>
        <w:rPr>
          <w:rFonts w:eastAsia="Times New Roman"/>
          <w:color w:val="000000"/>
        </w:rPr>
        <w:br/>
        <w:t>Отримання позик 735 183 74 451</w:t>
      </w:r>
      <w:r>
        <w:rPr>
          <w:rFonts w:eastAsia="Times New Roman"/>
          <w:color w:val="000000"/>
        </w:rPr>
        <w:br/>
        <w:t>Iншi надходження 1 194 278 1 448 558</w:t>
      </w:r>
      <w:r>
        <w:rPr>
          <w:rFonts w:eastAsia="Times New Roman"/>
          <w:color w:val="000000"/>
        </w:rPr>
        <w:br/>
        <w:t>Погашення позик (373 348) (162 449)</w:t>
      </w:r>
      <w:r>
        <w:rPr>
          <w:rFonts w:eastAsia="Times New Roman"/>
          <w:color w:val="000000"/>
        </w:rPr>
        <w:br/>
        <w:t>Погашення вiдсоткiв (40 548) (1 410)</w:t>
      </w:r>
      <w:r>
        <w:rPr>
          <w:rFonts w:eastAsia="Times New Roman"/>
          <w:color w:val="000000"/>
        </w:rPr>
        <w:br/>
        <w:t>Iншi платежi (1 552 061) (1 145 241)</w:t>
      </w:r>
      <w:r>
        <w:rPr>
          <w:rFonts w:eastAsia="Times New Roman"/>
          <w:color w:val="000000"/>
        </w:rPr>
        <w:br/>
        <w:t>Чистий рух грошових вiд фiнансової дiяльностi 1.6.21. (36 496) 213 909</w:t>
      </w:r>
      <w:r>
        <w:rPr>
          <w:rFonts w:eastAsia="Times New Roman"/>
          <w:color w:val="000000"/>
        </w:rPr>
        <w:br/>
        <w:t>Чистий рух грошових коштiв за звiтний перiод 45 133 8 300</w:t>
      </w:r>
      <w:r>
        <w:rPr>
          <w:rFonts w:eastAsia="Times New Roman"/>
          <w:color w:val="000000"/>
        </w:rPr>
        <w:br/>
        <w:t>Залишок коштiв на початок року 10 182 37</w:t>
      </w:r>
      <w:r>
        <w:rPr>
          <w:rFonts w:eastAsia="Times New Roman"/>
          <w:color w:val="000000"/>
        </w:rPr>
        <w:br/>
        <w:t>Вплив змiни валютних курсiв 2 287 1 845</w:t>
      </w:r>
      <w:r>
        <w:rPr>
          <w:rFonts w:eastAsia="Times New Roman"/>
          <w:color w:val="000000"/>
        </w:rPr>
        <w:br/>
        <w:t>Залишок коштiв на кiнець року 57 602 10 182</w:t>
      </w:r>
      <w:r>
        <w:rPr>
          <w:rFonts w:eastAsia="Times New Roman"/>
          <w:color w:val="000000"/>
        </w:rPr>
        <w:br/>
      </w:r>
      <w:r>
        <w:rPr>
          <w:rFonts w:eastAsia="Times New Roman"/>
          <w:color w:val="000000"/>
        </w:rPr>
        <w:br/>
        <w:t xml:space="preserve">Звiт про змiни у капiталi за рiк, що закiнчився 31 грудня 2016 року </w:t>
      </w:r>
      <w:r>
        <w:rPr>
          <w:rFonts w:eastAsia="Times New Roman"/>
          <w:color w:val="000000"/>
        </w:rPr>
        <w:br/>
        <w:t>( тис. грн.)</w:t>
      </w:r>
      <w:r>
        <w:rPr>
          <w:rFonts w:eastAsia="Times New Roman"/>
          <w:color w:val="000000"/>
        </w:rPr>
        <w:br/>
        <w:t>Статтi Акцiонерний капiтал Капiтал у дооцiнках Додатковий капiтал Резервний капiтал Нерозподi-лений прибуток (непокритий збиток) Всього</w:t>
      </w:r>
      <w:r>
        <w:rPr>
          <w:rFonts w:eastAsia="Times New Roman"/>
          <w:color w:val="000000"/>
        </w:rPr>
        <w:br/>
        <w:t>1 2 3 4</w:t>
      </w:r>
      <w:r>
        <w:rPr>
          <w:rFonts w:eastAsia="Times New Roman"/>
          <w:color w:val="000000"/>
        </w:rPr>
        <w:br/>
        <w:t xml:space="preserve">Примiтка 1.6.19. 1.6.19. 1.6.1.9. 1.6.19. 1.6.19. </w:t>
      </w:r>
      <w:r>
        <w:rPr>
          <w:rFonts w:eastAsia="Times New Roman"/>
          <w:color w:val="000000"/>
        </w:rPr>
        <w:br/>
        <w:t>Залишок на 31.12.2014р. 78 099 947 376 1 384 (14 632) 1 011228</w:t>
      </w:r>
      <w:r>
        <w:rPr>
          <w:rFonts w:eastAsia="Times New Roman"/>
          <w:color w:val="000000"/>
        </w:rPr>
        <w:br/>
        <w:t>Коригування 328 328</w:t>
      </w:r>
      <w:r>
        <w:rPr>
          <w:rFonts w:eastAsia="Times New Roman"/>
          <w:color w:val="000000"/>
        </w:rPr>
        <w:br/>
        <w:t>Скоригований залишок на 01.01.2015 року 78 099 947 376 1 384 (14 304) 1 011 556</w:t>
      </w:r>
      <w:r>
        <w:rPr>
          <w:rFonts w:eastAsia="Times New Roman"/>
          <w:color w:val="000000"/>
        </w:rPr>
        <w:br/>
        <w:t xml:space="preserve">Рух капiталу в 2015 роцi </w:t>
      </w:r>
      <w:r>
        <w:rPr>
          <w:rFonts w:eastAsia="Times New Roman"/>
          <w:color w:val="000000"/>
        </w:rPr>
        <w:br/>
        <w:t>Чистий прибуток (збиток) за 2015 рiк 570 570</w:t>
      </w:r>
      <w:r>
        <w:rPr>
          <w:rFonts w:eastAsia="Times New Roman"/>
          <w:color w:val="000000"/>
        </w:rPr>
        <w:br/>
        <w:t>Iнший сукупний дохiд 1 292 342 4 863 1 297 205</w:t>
      </w:r>
      <w:r>
        <w:rPr>
          <w:rFonts w:eastAsia="Times New Roman"/>
          <w:color w:val="000000"/>
        </w:rPr>
        <w:br/>
        <w:t>Рекласифiкацiї елементiв капiталу (4 863) 29 (29) (4 863)</w:t>
      </w:r>
      <w:r>
        <w:rPr>
          <w:rFonts w:eastAsia="Times New Roman"/>
          <w:color w:val="000000"/>
        </w:rPr>
        <w:br/>
        <w:t>Iншi змiни в капiталi 21 21</w:t>
      </w:r>
      <w:r>
        <w:rPr>
          <w:rFonts w:eastAsia="Times New Roman"/>
          <w:color w:val="000000"/>
        </w:rPr>
        <w:br/>
        <w:t>Всього змiн у капiталi за 2015 рiк 1 287 479 21 29 5 404 1 292 933</w:t>
      </w:r>
      <w:r>
        <w:rPr>
          <w:rFonts w:eastAsia="Times New Roman"/>
          <w:color w:val="000000"/>
        </w:rPr>
        <w:br/>
      </w:r>
      <w:r>
        <w:rPr>
          <w:rFonts w:eastAsia="Times New Roman"/>
          <w:color w:val="000000"/>
        </w:rPr>
        <w:lastRenderedPageBreak/>
        <w:t>Залишок на 31.12.2015р. 78 099 2 234 855 22 413 (8 900) 2 304 489</w:t>
      </w:r>
      <w:r>
        <w:rPr>
          <w:rFonts w:eastAsia="Times New Roman"/>
          <w:color w:val="000000"/>
        </w:rPr>
        <w:br/>
        <w:t xml:space="preserve">Коригування </w:t>
      </w:r>
      <w:r>
        <w:rPr>
          <w:rFonts w:eastAsia="Times New Roman"/>
          <w:color w:val="000000"/>
        </w:rPr>
        <w:br/>
        <w:t>Скоригований залишок на 31.12.2015 р. 78 099 2 234 855 22 413 (8 900) 2 304 489</w:t>
      </w:r>
      <w:r>
        <w:rPr>
          <w:rFonts w:eastAsia="Times New Roman"/>
          <w:color w:val="000000"/>
        </w:rPr>
        <w:br/>
        <w:t xml:space="preserve">Рух капiталу в 2016 роцi </w:t>
      </w:r>
      <w:r>
        <w:rPr>
          <w:rFonts w:eastAsia="Times New Roman"/>
          <w:color w:val="000000"/>
        </w:rPr>
        <w:br/>
        <w:t>Чистий прибуток (збиток) за 2016 рiк 387 387</w:t>
      </w:r>
      <w:r>
        <w:rPr>
          <w:rFonts w:eastAsia="Times New Roman"/>
          <w:color w:val="000000"/>
        </w:rPr>
        <w:br/>
        <w:t>Iнший сукупний дохiд 508 120 1 181 509 301</w:t>
      </w:r>
      <w:r>
        <w:rPr>
          <w:rFonts w:eastAsia="Times New Roman"/>
          <w:color w:val="000000"/>
        </w:rPr>
        <w:br/>
        <w:t>Рекласифiкацiї елементiв капiталу (1 181) 19 (19) (1 181)</w:t>
      </w:r>
      <w:r>
        <w:rPr>
          <w:rFonts w:eastAsia="Times New Roman"/>
          <w:color w:val="000000"/>
        </w:rPr>
        <w:br/>
        <w:t>Iншi змiни в капiталi (1) (1)</w:t>
      </w:r>
      <w:r>
        <w:rPr>
          <w:rFonts w:eastAsia="Times New Roman"/>
          <w:color w:val="000000"/>
        </w:rPr>
        <w:br/>
        <w:t>Всього змiн у капiталi за 2016 рiк 506 939 (1) 19 1 549 508 506</w:t>
      </w:r>
      <w:r>
        <w:rPr>
          <w:rFonts w:eastAsia="Times New Roman"/>
          <w:color w:val="000000"/>
        </w:rPr>
        <w:br/>
        <w:t>Залишок на 31.12.2016 р. 78 099 2 741 794 21 432 (7 351) 2 812 995</w:t>
      </w:r>
      <w:r>
        <w:rPr>
          <w:rFonts w:eastAsia="Times New Roman"/>
          <w:color w:val="000000"/>
        </w:rPr>
        <w:br/>
        <w:t>1.1 Загальна iнформацiя про товариство</w:t>
      </w:r>
      <w:r>
        <w:rPr>
          <w:rFonts w:eastAsia="Times New Roman"/>
          <w:color w:val="000000"/>
        </w:rPr>
        <w:br/>
        <w:t>Повне найменування Публiчне акцiонерне товариство</w:t>
      </w:r>
      <w:r>
        <w:rPr>
          <w:rFonts w:eastAsia="Times New Roman"/>
          <w:color w:val="000000"/>
        </w:rPr>
        <w:br/>
        <w:t>«Вiнницький олiйножировий комбiнат»</w:t>
      </w:r>
      <w:r>
        <w:rPr>
          <w:rFonts w:eastAsia="Times New Roman"/>
          <w:color w:val="000000"/>
        </w:rPr>
        <w:br/>
        <w:t xml:space="preserve">Код за єдиним державним </w:t>
      </w:r>
      <w:r>
        <w:rPr>
          <w:rFonts w:eastAsia="Times New Roman"/>
          <w:color w:val="000000"/>
        </w:rPr>
        <w:br/>
        <w:t xml:space="preserve">реєстром пiдприємств та </w:t>
      </w:r>
      <w:r>
        <w:rPr>
          <w:rFonts w:eastAsia="Times New Roman"/>
          <w:color w:val="000000"/>
        </w:rPr>
        <w:br/>
        <w:t>органiзацiй України 00373758</w:t>
      </w:r>
      <w:r>
        <w:rPr>
          <w:rFonts w:eastAsia="Times New Roman"/>
          <w:color w:val="000000"/>
        </w:rPr>
        <w:br/>
        <w:t>Органiзацiйно-правова форма Акцiонерне товариство</w:t>
      </w:r>
      <w:r>
        <w:rPr>
          <w:rFonts w:eastAsia="Times New Roman"/>
          <w:color w:val="000000"/>
        </w:rPr>
        <w:br/>
        <w:t xml:space="preserve">Мiсцезнаходження 21034, м. Вiнниця, вул. Немирiвське шосе, 26 </w:t>
      </w:r>
      <w:r>
        <w:rPr>
          <w:rFonts w:eastAsia="Times New Roman"/>
          <w:color w:val="000000"/>
        </w:rPr>
        <w:br/>
        <w:t>Дата державної реєстрацiї Остання реєстрацiя Свiдоцтво про державну реєстрацiю вiд 14.05.2010 р. серiя А01 №643301</w:t>
      </w:r>
      <w:r>
        <w:rPr>
          <w:rFonts w:eastAsia="Times New Roman"/>
          <w:color w:val="000000"/>
        </w:rPr>
        <w:br/>
        <w:t xml:space="preserve">Орган, що видав свiдоцтво Виконком Вiнницької мiської Ради </w:t>
      </w:r>
      <w:r>
        <w:rPr>
          <w:rFonts w:eastAsia="Times New Roman"/>
          <w:color w:val="000000"/>
        </w:rPr>
        <w:br/>
        <w:t>( № 1 174 105 0007 000387).</w:t>
      </w:r>
      <w:r>
        <w:rPr>
          <w:rFonts w:eastAsia="Times New Roman"/>
          <w:color w:val="000000"/>
        </w:rPr>
        <w:br/>
        <w:t>Реєстрацiя Статуту</w:t>
      </w:r>
      <w:r>
        <w:rPr>
          <w:rFonts w:eastAsia="Times New Roman"/>
          <w:color w:val="000000"/>
        </w:rPr>
        <w:br/>
        <w:t>Нова редакцiя Статут ПАТ «Вiнницький ОЖК» в останнiй редакцiї затверджений загальними зборами акцiонерiв</w:t>
      </w:r>
      <w:r>
        <w:rPr>
          <w:rFonts w:eastAsia="Times New Roman"/>
          <w:color w:val="000000"/>
        </w:rPr>
        <w:br/>
        <w:t>( протокол № 1 вiд 20 квiтня 2016 року ) i зареєстрований Державним реєстратором 06.05.2016 р., реєстрацiйний номер справи №117400038706</w:t>
      </w:r>
      <w:r>
        <w:rPr>
          <w:rFonts w:eastAsia="Times New Roman"/>
          <w:color w:val="000000"/>
        </w:rPr>
        <w:br/>
        <w:t>Основнi види дiяльностi Основнi види дiяльностi (КВЕД):</w:t>
      </w:r>
      <w:r>
        <w:rPr>
          <w:rFonts w:eastAsia="Times New Roman"/>
          <w:color w:val="000000"/>
        </w:rPr>
        <w:br/>
        <w:t>10.41 – Виробництво олiї та тваринних жирiв;</w:t>
      </w:r>
      <w:r>
        <w:rPr>
          <w:rFonts w:eastAsia="Times New Roman"/>
          <w:color w:val="000000"/>
        </w:rPr>
        <w:br/>
        <w:t>10.42 – Виробництво маргарину i подiбних харчових жирiв;</w:t>
      </w:r>
      <w:r>
        <w:rPr>
          <w:rFonts w:eastAsia="Times New Roman"/>
          <w:color w:val="000000"/>
        </w:rPr>
        <w:br/>
        <w:t>20.11 – Виробництво промислових газiв;</w:t>
      </w:r>
      <w:r>
        <w:rPr>
          <w:rFonts w:eastAsia="Times New Roman"/>
          <w:color w:val="000000"/>
        </w:rPr>
        <w:br/>
        <w:t>36.00 – Збiр, очищення та постачання води;</w:t>
      </w:r>
      <w:r>
        <w:rPr>
          <w:rFonts w:eastAsia="Times New Roman"/>
          <w:color w:val="000000"/>
        </w:rPr>
        <w:br/>
        <w:t>46.11 – Дiяльнiсть посередникiв у торгiвлi сiльськогосподарською сировиною, живими тваринами, текстильною сировиною та напiвфабрикатами;</w:t>
      </w:r>
      <w:r>
        <w:rPr>
          <w:rFonts w:eastAsia="Times New Roman"/>
          <w:color w:val="000000"/>
        </w:rPr>
        <w:br/>
        <w:t>46.33 – Оптова торгiвля молочними продуктами, яйцями, харчовими олiями та жирами.</w:t>
      </w:r>
      <w:r>
        <w:rPr>
          <w:rFonts w:eastAsia="Times New Roman"/>
          <w:color w:val="000000"/>
        </w:rPr>
        <w:br/>
        <w:t>Банкiвськi реквiзити р/р 26003000002864 в АТ «Укрексiмбанк», МФО 322313</w:t>
      </w:r>
      <w:r>
        <w:rPr>
          <w:rFonts w:eastAsia="Times New Roman"/>
          <w:color w:val="000000"/>
        </w:rPr>
        <w:br/>
        <w:t>р/р 26003001321378 у АТ «ОТП БАНК» МФО 300528</w:t>
      </w:r>
      <w:r>
        <w:rPr>
          <w:rFonts w:eastAsia="Times New Roman"/>
          <w:color w:val="000000"/>
        </w:rPr>
        <w:br/>
        <w:t>р/р 26001003172700 у АТ «IНГ Банк Україна»</w:t>
      </w:r>
      <w:r>
        <w:rPr>
          <w:rFonts w:eastAsia="Times New Roman"/>
          <w:color w:val="000000"/>
        </w:rPr>
        <w:br/>
        <w:t>р/р 26002601004506 у ПАТ «Промiнвестбанк» МФО 300012</w:t>
      </w:r>
      <w:r>
        <w:rPr>
          <w:rFonts w:eastAsia="Times New Roman"/>
          <w:color w:val="000000"/>
        </w:rPr>
        <w:br/>
        <w:t>Середня кiлькiсть працiвникiв за 2016 рiк 891 чоловiк.</w:t>
      </w:r>
      <w:r>
        <w:rPr>
          <w:rFonts w:eastAsia="Times New Roman"/>
          <w:color w:val="000000"/>
        </w:rPr>
        <w:br/>
        <w:t>1.2 Основи пiдготовки, затвердження i подання фiнансової звiтностi</w:t>
      </w:r>
      <w:r>
        <w:rPr>
          <w:rFonts w:eastAsia="Times New Roman"/>
          <w:color w:val="000000"/>
        </w:rPr>
        <w:br/>
        <w:t>Концептуальною основою фiнансової звiтностi Публiчного акцiонерного товариства «Вiнницький олiйножировий комбiнат» (надалi – ПАТ «Вiнницький ОЖК» або Товариство) за рiк, що закiнчився 31.12.2016 року, є Мiжнароднi стандарти фiнансової звiтностi (МСФЗ) в редакцiї, затвердженiй Радою з Мiжнародних стандартами фiнансової звiтностi (Рада з МСФЗ) та розмiщенi на офiцiйному сайтi Мiнiстерства фiнансiв України. Також застосованi всi iнтерпретацiї Комiтету з iнтерпретацiй мiжнародної фiнансової звiтностi обов'язковi для 2016 фiнансового року.</w:t>
      </w:r>
      <w:r>
        <w:rPr>
          <w:rFonts w:eastAsia="Times New Roman"/>
          <w:color w:val="000000"/>
        </w:rPr>
        <w:br/>
        <w:t xml:space="preserve">Фiнансова звiтнiсть ПАТ «Вiнницький ОЖК» пiдготовлена та складена методом трансформацiї, який передбачає аналiз кожної статтi фiнансової звiтностi на предмет вiдповiдностi її оцiнки, визнання та класифiкацiї МСФЗ i побудована на реальних даних бухгалтерського облiку, який ведеться у вiдповiдностi до прийнятих на даний час бухгалтерських стандартiв, обраної та впровадженої облiкової полiтики пiдприємства, дiючих МСФЗ та охоплює перiод з 01.01.2016 року по 31.12.2016 року. </w:t>
      </w:r>
      <w:r>
        <w:rPr>
          <w:rFonts w:eastAsia="Times New Roman"/>
          <w:color w:val="000000"/>
        </w:rPr>
        <w:br/>
        <w:t>Валюта подання звiтностi вiдповiдає функцiональнiй валютi, складена у тисячах гривень, округлених до цiлого, якщо не зазначено iнше.</w:t>
      </w:r>
      <w:r>
        <w:rPr>
          <w:rFonts w:eastAsia="Times New Roman"/>
          <w:color w:val="000000"/>
        </w:rPr>
        <w:br/>
        <w:t>Безперервнiсть дiяльностi.</w:t>
      </w:r>
      <w:r>
        <w:rPr>
          <w:rFonts w:eastAsia="Times New Roman"/>
          <w:color w:val="000000"/>
        </w:rPr>
        <w:br/>
        <w:t xml:space="preserve">Дана фiнансова звiтнiсть була пiдготовлена виходячи з припущення безперервностi дiяльностi, вiдповiдно до якого реалiзацiя активiв i погашення зобов'язань вiдбувається у ходi звичайної господарської дiяльностi. Продовження i майбутня дiяльнiсть товариства, в значнiй мiрi залежить вiд поточної та майбутньої економiчної ситуацiї в Українi. Фiнансова звiтнiсть не включає будь-якi коригування, якi необхiдно було б провести в тому випадку якби ПАТ «Вiнницький ОЖК» не змогло продовжити подальше здiйснення свої дiяльнiсть у доступному для огляду майбутньому виходячи з принципу безперервностi. </w:t>
      </w:r>
      <w:r>
        <w:rPr>
          <w:rFonts w:eastAsia="Times New Roman"/>
          <w:color w:val="000000"/>
        </w:rPr>
        <w:br/>
        <w:t>Принцип нарахування.</w:t>
      </w:r>
      <w:r>
        <w:rPr>
          <w:rFonts w:eastAsia="Times New Roman"/>
          <w:color w:val="000000"/>
        </w:rPr>
        <w:br/>
        <w:t>Дана фiнансова звiтнiсть була пiдготовлена на основi принципу нарахування. Результати операцiй та iнших подiй визнаються по факту їх здiйснення, а не в момент отримання або здiйснення платежiв коштами, вiдображаються в облiкових записах i в фiнансовiй звiтностi в перiодах, яким вони вiдповiдають.</w:t>
      </w:r>
      <w:r>
        <w:rPr>
          <w:rFonts w:eastAsia="Times New Roman"/>
          <w:color w:val="000000"/>
        </w:rPr>
        <w:br/>
        <w:t xml:space="preserve">1.3. Випущенi новi та переглянутi МСФЗ. </w:t>
      </w:r>
      <w:r>
        <w:rPr>
          <w:rFonts w:eastAsia="Times New Roman"/>
          <w:color w:val="000000"/>
        </w:rPr>
        <w:br/>
        <w:t>1.3.1. Перелiк стандартiв та тлумачень, якi були опублiкованi РМСБО, та набули чинностi для фiнансового року, який починається 01 сiчня 2016 року</w:t>
      </w:r>
      <w:r>
        <w:rPr>
          <w:rFonts w:eastAsia="Times New Roman"/>
          <w:color w:val="000000"/>
        </w:rPr>
        <w:br/>
        <w:t>Облiкова полiтика, прийнята при складаннi фiнансової звiтностi, вiдповiдає полiтицi, яку застосовували при складаннi рiчної фiнансової звiтностi ПАТ «Вiнницький ОЖК» за рiк, що закiнчився 31 грудня 2015 року, за винятком прийнятих нових стандартiв i роз'яснень, що вступили в силу на 1 сiчня 2016 року. Товариство не застосувало достроково будь-якi iншi стандарти, роз'яснення або поправки, якi були випущенi, але ще не вступили в силу.</w:t>
      </w:r>
      <w:r>
        <w:rPr>
          <w:rFonts w:eastAsia="Times New Roman"/>
          <w:color w:val="000000"/>
        </w:rPr>
        <w:br/>
        <w:t>Iнформацiя про характер i вплив цих змiн розкрита нижче. Хоча ПАТ «Вiнницький ОЖК» вперше застосувало цi новi стандарти i поправки в 2016 роцi, вони не мають iстотного впливу на його рiчну фiнансову звiтнiсть.</w:t>
      </w:r>
      <w:r>
        <w:rPr>
          <w:rFonts w:eastAsia="Times New Roman"/>
          <w:color w:val="000000"/>
        </w:rPr>
        <w:br/>
        <w:t>Характер i вплив кожного нового стандарту або поправки описанi нижче:</w:t>
      </w:r>
      <w:r>
        <w:rPr>
          <w:rFonts w:eastAsia="Times New Roman"/>
          <w:color w:val="000000"/>
        </w:rPr>
        <w:br/>
        <w:t>1) МСФЗ 14 «Вiдстроченi рахунки тарифного регулювання»</w:t>
      </w:r>
      <w:r>
        <w:rPr>
          <w:rFonts w:eastAsia="Times New Roman"/>
          <w:color w:val="000000"/>
        </w:rPr>
        <w:br/>
        <w:t xml:space="preserve">МСФЗ 14 є необов'язковим стандартом, який дозволяє органiзацiям, дiяльнiсть яких пiдлягає тарифному регулюванню, продовжувати застосовувати бiльшiсть застосовуваних ними дiючих принципiв облiкової полiтики щодо залишкiв по рахунках вiдкладених тарифних рiзниць пiсля першого застосування МСФЗ. </w:t>
      </w:r>
      <w:r>
        <w:rPr>
          <w:rFonts w:eastAsia="Times New Roman"/>
          <w:color w:val="000000"/>
        </w:rPr>
        <w:br/>
        <w:t>МСФЗ 14 набуває чинностi для рiчних звiтних перiодiв, що починаються 1 сiчня 2016 року або пiсля цiєї дати.</w:t>
      </w:r>
      <w:r>
        <w:rPr>
          <w:rFonts w:eastAsia="Times New Roman"/>
          <w:color w:val="000000"/>
        </w:rPr>
        <w:br/>
        <w:t>Оскiльки ПАТ «Вiнницький ОЖК» вже складає звiтнiсть за МСФЗ, а його дiяльнiсть не пiдлягає тарифному регулюванню, то даний стандарт не застосовується до фiнансової звiтностi товариства.</w:t>
      </w:r>
      <w:r>
        <w:rPr>
          <w:rFonts w:eastAsia="Times New Roman"/>
          <w:color w:val="000000"/>
        </w:rPr>
        <w:br/>
        <w:t>2) Поправки до МСФЗ 11 «Спiльна дiяльнiсть»</w:t>
      </w:r>
      <w:r>
        <w:rPr>
          <w:rFonts w:eastAsia="Times New Roman"/>
          <w:color w:val="000000"/>
        </w:rPr>
        <w:br/>
      </w:r>
      <w:r>
        <w:rPr>
          <w:rFonts w:eastAsia="Times New Roman"/>
          <w:color w:val="000000"/>
        </w:rPr>
        <w:br/>
        <w:t>Поправки до МСФЗ 11 вимагають, щоб учасник спiльних операцiй враховував придбання частки участi в спiльнiй операцiї, дiяльнiсть якої являє собою бiзнес, згiдно з вiдповiдними принципами МСФЗ 3 «Об'єднання бiзнесу» для облiку об'єднань бiзнесiв. Поправки також роз’яснюють, що ранiш облiкованi частки участi в спiльнiй операцiї не переоцiнюються при придбанi додаткової частки участi в тiй же спiльнiй операцiї, якщо зберiгається спiльний контроль. Крiм того, в МСФЗ 11 було включено виключення зi сфери застосування, вiдповiдно до якого данi поправки не застосовуються, якщо сторони спiльної операцiї знаходяться пiд спiльним контролем однiєї i тiєї ж сторони, що володiє кiнцевим контролем i такий контроль носить постiйний характер.</w:t>
      </w:r>
      <w:r>
        <w:rPr>
          <w:rFonts w:eastAsia="Times New Roman"/>
          <w:color w:val="000000"/>
        </w:rPr>
        <w:br/>
        <w:t>Поправки не впливають на фiнансову звiтнiсть ПАТ «Вiнницький ОЖК», оскiльки в аналiзованому перiодi частки участi в спiльнiй операцiї не придбавалися.</w:t>
      </w:r>
      <w:r>
        <w:rPr>
          <w:rFonts w:eastAsia="Times New Roman"/>
          <w:color w:val="000000"/>
        </w:rPr>
        <w:br/>
      </w:r>
      <w:r>
        <w:rPr>
          <w:rFonts w:eastAsia="Times New Roman"/>
          <w:color w:val="000000"/>
        </w:rPr>
        <w:br/>
        <w:t xml:space="preserve">3) Поправки до МСБО 16 «Основнi засоби» i МСБО 38 «Нематерiальнi активи» </w:t>
      </w:r>
      <w:r>
        <w:rPr>
          <w:rFonts w:eastAsia="Times New Roman"/>
          <w:color w:val="000000"/>
        </w:rPr>
        <w:br/>
        <w:t>Поправки роз'яснюють принципи методу для амортизацiї необоротних активiв заснованого на виручцi.</w:t>
      </w:r>
      <w:r>
        <w:rPr>
          <w:rFonts w:eastAsia="Times New Roman"/>
          <w:color w:val="000000"/>
        </w:rPr>
        <w:br/>
        <w:t>Цi принципи полягають в тому, що виручка вiдображає структуру економiчних вигiд, якi генеруються в результатi дiяльностi бiзнесу (частиною якого є актив), а не економiчнi вигоди, якi споживаються в межах використання активу. Заснований на виручцi метод не може використовуватися для амортизацiї основних засобiв. Поправки до МСБО 38 дозволяють в обмежених випадках використовувати метод амортизацiї, заснований на виручцi до нематерiальних активiв.</w:t>
      </w:r>
      <w:r>
        <w:rPr>
          <w:rFonts w:eastAsia="Times New Roman"/>
          <w:color w:val="000000"/>
        </w:rPr>
        <w:br/>
        <w:t>Поправки застосовуються перспективно для рiчних перiодiв, що починаються 1 сiчня 2016 року або пiсля цiєї дати, при цьому допускається застосування до цiєї дати.</w:t>
      </w:r>
      <w:r>
        <w:rPr>
          <w:rFonts w:eastAsia="Times New Roman"/>
          <w:color w:val="000000"/>
        </w:rPr>
        <w:br/>
        <w:t>Поправки не впливають на фiнансову звiтнiсть ПАТ «Вiнницький ОЖК», оскiльки товариство не використовувало заснований на виручцi метод для амортизацiї своїх необоротних активiв.</w:t>
      </w:r>
      <w:r>
        <w:rPr>
          <w:rFonts w:eastAsia="Times New Roman"/>
          <w:color w:val="000000"/>
        </w:rPr>
        <w:br/>
        <w:t>4) Поправки до МСБО 16 «Основнi засоби» i МСБО 41 «Сiльське господарство»</w:t>
      </w:r>
      <w:r>
        <w:rPr>
          <w:rFonts w:eastAsia="Times New Roman"/>
          <w:color w:val="000000"/>
        </w:rPr>
        <w:br/>
        <w:t xml:space="preserve">Поправки вносять змiни до вимог до облiку бiологiчних активiв, якi вiдповiдають визначенню плодових культур. </w:t>
      </w:r>
      <w:r>
        <w:rPr>
          <w:rFonts w:eastAsia="Times New Roman"/>
          <w:color w:val="000000"/>
        </w:rPr>
        <w:br/>
        <w:t>Поправки застосовуються ретроспективно до рiчних перiодiв, що починаються 1 сiчня 2016 року або пiсля цiєї дати, при цьому допускається застосування до цiєї дати.</w:t>
      </w:r>
      <w:r>
        <w:rPr>
          <w:rFonts w:eastAsia="Times New Roman"/>
          <w:color w:val="000000"/>
        </w:rPr>
        <w:br/>
        <w:t>Поправки не впливають на фiнансову звiтнiсть ПАТ «Вiнницький ОЖК», оскiльки у товариства вiдсутнi бiологiчнi активи.</w:t>
      </w:r>
      <w:r>
        <w:rPr>
          <w:rFonts w:eastAsia="Times New Roman"/>
          <w:color w:val="000000"/>
        </w:rPr>
        <w:br/>
        <w:t>5) Поправки до МСБО 27 «Консолiдована та окрема фiнансова звiтнiсть»</w:t>
      </w:r>
      <w:r>
        <w:rPr>
          <w:rFonts w:eastAsia="Times New Roman"/>
          <w:color w:val="000000"/>
        </w:rPr>
        <w:br/>
      </w:r>
      <w:r>
        <w:rPr>
          <w:rFonts w:eastAsia="Times New Roman"/>
          <w:color w:val="000000"/>
        </w:rPr>
        <w:br/>
        <w:t xml:space="preserve">Поправки дозволяють органiзацiям використовувати метод дольової участi для облiку iнвестицiй в дочiрнi органiзацiї, спiльнi пiдприємства та асоцiйованi органiзацiї в окремих фiнансових звiтах. </w:t>
      </w:r>
      <w:r>
        <w:rPr>
          <w:rFonts w:eastAsia="Times New Roman"/>
          <w:color w:val="000000"/>
        </w:rPr>
        <w:br/>
        <w:t>Поправки набувають чинностi для рiчних перiодiв, що починаються 1 сiчня 2016 року або пiсля цiєї дати, при цьому допускається застосування i до цiєї дати.</w:t>
      </w:r>
      <w:r>
        <w:rPr>
          <w:rFonts w:eastAsia="Times New Roman"/>
          <w:color w:val="000000"/>
        </w:rPr>
        <w:br/>
        <w:t>Поправки не впливають на фiнансову звiтнiсть ПАТ «Вiнницький ОЖК», оскiльки товариство не здiйснювало будь-яких iнвестицiй.</w:t>
      </w:r>
      <w:r>
        <w:rPr>
          <w:rFonts w:eastAsia="Times New Roman"/>
          <w:color w:val="000000"/>
        </w:rPr>
        <w:br/>
        <w:t>6) «Щорiчнi удосконалення МСФЗ, перiод 2012-2014 рр.»</w:t>
      </w:r>
      <w:r>
        <w:rPr>
          <w:rFonts w:eastAsia="Times New Roman"/>
          <w:color w:val="000000"/>
        </w:rPr>
        <w:br/>
        <w:t>Данi поправки вступають в силу для рiчних перiодiв, що починаються 1 сiчня 2016 року або пiсля цiєї дати. Документ включає в себе наступнi поправки:</w:t>
      </w:r>
      <w:r>
        <w:rPr>
          <w:rFonts w:eastAsia="Times New Roman"/>
          <w:color w:val="000000"/>
        </w:rPr>
        <w:br/>
        <w:t>Поправки до МСФЗ 5 «Непоточнi активи, утримуванi для продажу, та припинена дiяльнiсть»</w:t>
      </w:r>
      <w:r>
        <w:rPr>
          <w:rFonts w:eastAsia="Times New Roman"/>
          <w:color w:val="000000"/>
        </w:rPr>
        <w:br/>
        <w:t xml:space="preserve">Вибуття активiв здiйснюється, як правило, за допомогою продажу або розподiлу власникам. Поправка роз'яснює, що при мiграцiї активу з категорiї «призначенi для продажу» в категорiю «призначенi для розподiлу власникам» i навпаки, така перекласифiкацiя вважається продовженням початкового плану i не вважається новим планом з вибуття. Таким чином, застосування вимог МСФЗ (IFRS) 5 не переривається. </w:t>
      </w:r>
      <w:r>
        <w:rPr>
          <w:rFonts w:eastAsia="Times New Roman"/>
          <w:color w:val="000000"/>
        </w:rPr>
        <w:br/>
        <w:t>Дана поправка повинна застосовуватися перспективно.</w:t>
      </w:r>
      <w:r>
        <w:rPr>
          <w:rFonts w:eastAsia="Times New Roman"/>
          <w:color w:val="000000"/>
        </w:rPr>
        <w:br/>
        <w:t>Поправки до МСФЗ 7 «Фiнансовi iнструменти: розкриття iнформацiї»</w:t>
      </w:r>
      <w:r>
        <w:rPr>
          <w:rFonts w:eastAsia="Times New Roman"/>
          <w:color w:val="000000"/>
        </w:rPr>
        <w:br/>
        <w:t>(I) Договори на обслуговування</w:t>
      </w:r>
      <w:r>
        <w:rPr>
          <w:rFonts w:eastAsia="Times New Roman"/>
          <w:color w:val="000000"/>
        </w:rPr>
        <w:br/>
        <w:t>Поправка роз'яснює, що договiр на обслуговування, який передбачає сплату винагороди, може являти собою подальшу участь у фiнансовому активi. Оцiнка того, якi договори на обслуговування є iз подальшою участю, повинна бути проведена ретроспективно. Однак розкриття iнформацiї є необхiдним для перiодiв, що починаються до рiчного перiоду, в якому органiзацiя вперше застосовує дану поправку.</w:t>
      </w:r>
      <w:r>
        <w:rPr>
          <w:rFonts w:eastAsia="Times New Roman"/>
          <w:color w:val="000000"/>
        </w:rPr>
        <w:br/>
        <w:t>(II) Застосування поправок в скороченiй промiжнiй фiнансовiй звiтностi</w:t>
      </w:r>
      <w:r>
        <w:rPr>
          <w:rFonts w:eastAsia="Times New Roman"/>
          <w:color w:val="000000"/>
        </w:rPr>
        <w:br/>
        <w:t xml:space="preserve">Поправка роз'яснює, що вимоги до розкриття iнформацiї про взаємозалiк не застосовуються до скороченої промiжної фiнансової звiтностi, за винятком випадкiв, коли така iнформацiя є значним оновленням iнформацiї, вiдображеної в останньому рiчному звiтi. </w:t>
      </w:r>
      <w:r>
        <w:rPr>
          <w:rFonts w:eastAsia="Times New Roman"/>
          <w:color w:val="000000"/>
        </w:rPr>
        <w:br/>
        <w:t>Дана поправка повинна застосовуватися ретроспективно.</w:t>
      </w:r>
      <w:r>
        <w:rPr>
          <w:rFonts w:eastAsia="Times New Roman"/>
          <w:color w:val="000000"/>
        </w:rPr>
        <w:br/>
      </w:r>
      <w:r>
        <w:rPr>
          <w:rFonts w:eastAsia="Times New Roman"/>
          <w:color w:val="000000"/>
        </w:rPr>
        <w:br/>
        <w:t>Поправки до МСБО 19 «Виплати працiвникам»</w:t>
      </w:r>
      <w:r>
        <w:rPr>
          <w:rFonts w:eastAsia="Times New Roman"/>
          <w:color w:val="000000"/>
        </w:rPr>
        <w:br/>
        <w:t xml:space="preserve">Поправка уточнює, що ставка дисконтування зобов’язань по програмi винагород по закiнченнi трудової дiяльностi визначається на основi ринкової прибутковостi високоякiсних корпоративних облiгацiй. При вiдсутностi розвиненого ринку високоякiсних корпоративних облiгацiй використовується ринкова дохiднiсть державних облiгацiй, виражених в данiй валютi. Валюта та умови корпоративних або державних облiгацiй повиннi вiдповiдати валютi i розрахунковим умовам зобов’язань по програмi винагород по закiнченнi трудової дiяльностi. </w:t>
      </w:r>
      <w:r>
        <w:rPr>
          <w:rFonts w:eastAsia="Times New Roman"/>
          <w:color w:val="000000"/>
        </w:rPr>
        <w:br/>
        <w:t>Дана поправка повинна застосовуватися перспективно.</w:t>
      </w:r>
      <w:r>
        <w:rPr>
          <w:rFonts w:eastAsia="Times New Roman"/>
          <w:color w:val="000000"/>
        </w:rPr>
        <w:br/>
        <w:t>Поправки до МСБО 34 «Промiжна фiнансова звiтнiсть»</w:t>
      </w:r>
      <w:r>
        <w:rPr>
          <w:rFonts w:eastAsia="Times New Roman"/>
          <w:color w:val="000000"/>
        </w:rPr>
        <w:br/>
        <w:t>Поправка роз'яснює, що iнформацiя за промiжний перiод повинна бути розкрита або в промiжнiй фiнансовiй звiтностi, або включатися з допомогою перехресного посилання з промiжної фiнансової звiтностi на iнший звiт, який доступний користувачам фiнансової звiтностi на тих же умовах i в тi ж термiни, що i сама промiжна фiнансова. Якщо користувачi фiнансової звiтностi не мають доступу на тих же умовах i в тi ж термiни до iнформацiї, включеної за допомогою перехресних посилань, то промiжний фiнансовий звiт є неповним. Дана поправка повинна застосовуватися ретроспективно.</w:t>
      </w:r>
      <w:r>
        <w:rPr>
          <w:rFonts w:eastAsia="Times New Roman"/>
          <w:color w:val="000000"/>
        </w:rPr>
        <w:br/>
        <w:t>Поправки не впливають на фiнансову звiтнiсть ПАТ «Вiнницький ОЖК».</w:t>
      </w:r>
      <w:r>
        <w:rPr>
          <w:rFonts w:eastAsia="Times New Roman"/>
          <w:color w:val="000000"/>
        </w:rPr>
        <w:br/>
        <w:t>7) Поправки до МСБО 1 «Подання фiнансової звiтностi», щодо iнiцiативи в сферi розкриття iнформацiї</w:t>
      </w:r>
      <w:r>
        <w:rPr>
          <w:rFonts w:eastAsia="Times New Roman"/>
          <w:color w:val="000000"/>
        </w:rPr>
        <w:br/>
        <w:t>Поправки до МСБО 1 «Подання фiнансової звiтностi» швидше роз'яснюють, а не значно змiнюють, iснуючi вимоги до даного МСБО. Поправки роз’яснюють наступне;</w:t>
      </w:r>
      <w:r>
        <w:rPr>
          <w:rFonts w:eastAsia="Times New Roman"/>
          <w:color w:val="000000"/>
        </w:rPr>
        <w:br/>
        <w:t>- порядок розкриття iнформацiї у фiнансовiй звiтностi та роз’яснюють вимоги до суттєвостi.</w:t>
      </w:r>
      <w:r>
        <w:rPr>
          <w:rFonts w:eastAsia="Times New Roman"/>
          <w:color w:val="000000"/>
        </w:rPr>
        <w:br/>
        <w:t>- у звiтi про прибутки i збитки та iнший сукупний дохiд необхiдно подавати окремим рядком частки iншого сукупного доходу асоцiйованих та спiльних пiдприємств, якi облiковуються за методом участi в капiталi з роздiльним поданням частки в статтях, якi будуть чи не будуть згодом рекласифiкованi до складу прибутку або збитку;</w:t>
      </w:r>
      <w:r>
        <w:rPr>
          <w:rFonts w:eastAsia="Times New Roman"/>
          <w:color w:val="000000"/>
        </w:rPr>
        <w:br/>
        <w:t>- окремi статтi у звiтi про фiнансовий стан та звiтi про прибутки i збитки та iнший сукупний дохiд можуть бути дезагрегованi;</w:t>
      </w:r>
      <w:r>
        <w:rPr>
          <w:rFonts w:eastAsia="Times New Roman"/>
          <w:color w:val="000000"/>
        </w:rPr>
        <w:br/>
        <w:t>- у органiзацiї є можливiсть вибирати порядок подання примiток до фiнансової звiтностi</w:t>
      </w:r>
      <w:r>
        <w:rPr>
          <w:rFonts w:eastAsia="Times New Roman"/>
          <w:color w:val="000000"/>
        </w:rPr>
        <w:br/>
        <w:t>Данi поправки вступають в силу для рiчних перiодiв, що починаються 1 сiчня 2016 року або пiсля цiєї дати, при цьому допускається застосування до цiєї дати. Поправки не впливають на фiнансову звiтнiсть товариства.</w:t>
      </w:r>
      <w:r>
        <w:rPr>
          <w:rFonts w:eastAsia="Times New Roman"/>
          <w:color w:val="000000"/>
        </w:rPr>
        <w:br/>
        <w:t xml:space="preserve">8) Поправки до МСФЗ 10 «Консолiдована фiнансова звiтнiсть», МСФЗ 12 «Розкриття iнформацiї про частки участi в iнших суб'єктах господарювання» та МСБО 28 «Iнвестицiї в асоцiйованi та спiльнi пiдприємства» </w:t>
      </w:r>
      <w:r>
        <w:rPr>
          <w:rFonts w:eastAsia="Times New Roman"/>
          <w:color w:val="000000"/>
        </w:rPr>
        <w:br/>
        <w:t>Поправки розглядають питання, якi виникли при застосуваннi виняткiв щодо iнвестицiйних органiзацiй згiдно з МСФЗ 10 «Консолiдована фiнансова звiтнiсть» та роз'яснюють, що виключення з вимоги про подання консолiдованої фiнансової звiтностi застосовується i до материнської органiзацiї, яка є дочiрньою компанiєю iнвестицiйної органiзацiї, якщо iнвестицiйна органiзацiя оцiнює свої дочiрнi компанiї за справедливою вартiстю. Крiм того, поправки роз’яснюють, що материнська компанiя – iнвестицiйна органiзацiя повинна консолiдувати свою дочiрню компанiю, якщо та не вважається iнвестицiйною, але надає материнськiй компанiї допомiжнi послуги.</w:t>
      </w:r>
      <w:r>
        <w:rPr>
          <w:rFonts w:eastAsia="Times New Roman"/>
          <w:color w:val="000000"/>
        </w:rPr>
        <w:br/>
        <w:t xml:space="preserve">Поправка до МСБО 28 «Iнвестицiї в асоцiйованi та спiльнi пiдприємства» передбачає, що якщо органiзацiя, яка сама не є iнвестицiйною органiзацiєю, має частку участi в асоцiйованiй органiзацiї або спiльному пiдприємствi, яке є iнвестицiйною органiзацiєю, то при застосуваннi методу дольової участi така органiзацiя може зберегти оцiнку за справедливою вартiстю, застосовану його асоцiйованою органiзацiєю або спiльним пiдприємством, що є iнвестицiйною органiзацiєю, до своїх власних дочiрнiх органiзацiй. </w:t>
      </w:r>
      <w:r>
        <w:rPr>
          <w:rFonts w:eastAsia="Times New Roman"/>
          <w:color w:val="000000"/>
        </w:rPr>
        <w:br/>
        <w:t>Цi поправки повиннi застосовуватися ретроспективно i вступають в силу для рiчних перiодiв, що починаються 1 сiчня 2016 року або пiсля цiєї дати, при цьому допускається застосування до цiєї дати. Поправки не впливають на фiнансову звiтнiсть ПАТ «Вiнницький ОЖК».</w:t>
      </w:r>
      <w:r>
        <w:rPr>
          <w:rFonts w:eastAsia="Times New Roman"/>
          <w:color w:val="000000"/>
        </w:rPr>
        <w:br/>
        <w:t>1.3.2. Перелiк стандартiв та тлумачень, якi були опублiкованi РМСБО, але не набули чинностi для фiнансового року, який закiнчується 31 грудня 2016 року, i не були прийнятi товариством до застосування достроково:</w:t>
      </w:r>
      <w:r>
        <w:rPr>
          <w:rFonts w:eastAsia="Times New Roman"/>
          <w:color w:val="000000"/>
        </w:rPr>
        <w:br/>
        <w:t>1) МСФЗ 15 Виручка за договорами з покупцями (опублiкований у травнi 2014 року) - новий стандарт, який набуває чинностi для рiчних перiодiв, починаючи з або пiсля 01сiчня 2017 року i замiнює МСБО 11, МСБО 18 та їх iнтерпретацiї (SIC-31 i ПКI 13, 15 i 18). Вiн встановлює єдину i всеосяжну основу для визнання доходу, єдиний для всiх операцiй, галузей i ринкiв капiталу, з єдиним принципом (на основi п'ятиступеневої моделi, яка буде застосовуватися до всiх контрактiв з клiєнтами, поглибленим розкриттям, i новими або полiпшеними iнструкцiями (наприклад, коли саме дохiд визнається, пiдстави для рiзноманiтних мiркувань, витрати на виконання та отримання контракту i т.д.). На припущення керiвництва, МСФЗ 15 буде застосований в фiнансовiй звiтностi, коли вiн стане обов'язковим i що застосування нового стандарту може мати вплив на розкриття сум щодо доходiв товариства. Наразi, практично неможливо забезпечити розумну оцiнку даного впливу, доки не завершений детальний огляд.</w:t>
      </w:r>
      <w:r>
        <w:rPr>
          <w:rFonts w:eastAsia="Times New Roman"/>
          <w:color w:val="000000"/>
        </w:rPr>
        <w:br/>
        <w:t>2) МСФЗ 9 «Фiнансовi iнструменти» - набуває чинностi з 01 сiчня 2018 року. Стандарт в поточнiй редакцiї, який вiдображає результати першого етапу проекту Ради з МСФЗ по замiнi МСБО39 «Фiнансовi iнструменти: визнання та оцiнка», застосовується щодо класифiкацiї та оцiнки фiнансових активiв та фiнансових зобов'язань. Даний стандарт ПАТ «Вiнницький ОЖК» достроково не застосовувало. Товариство оцiнить вплив цього стандарту на суми, що розкриваються у фiнансовiй звiтностi в сукупностi з iншими етапами проекту пiсля публiкацiї остаточної редакцiї стандарту, що включає в себе всi етапи.</w:t>
      </w:r>
      <w:r>
        <w:rPr>
          <w:rFonts w:eastAsia="Times New Roman"/>
          <w:color w:val="000000"/>
        </w:rPr>
        <w:br/>
        <w:t>- МСФЗ 10 «Консолiдована фiнансова звiтнiсть», МСБО 28 «Iнвестицiї в асоцiйованi пiдприємства». Поправки уточнюють порядок облiку операцiй, коли материнська компанiя втрачає контроль над дочiрньою компанiєю, яка не є бiзнесом, як визначено в МСФЗ 3 «Об'єднання бiзнесу», продавши всю або частину своєї частки в цiй дочiрнiй компанiї асоцiйованiй компанiї або спiльному пiдприємствi, яке облiковується з використанням методу участi в капiталi. У разi будь-якої змiни частки в колишнiй дочiрнiй компанiї, прибуток та збитки вiд переоцiнки враховуються наступним чином: у разi, коли частка володiння враховується як асоцiйоване або спiльне пiдприємство за методом дольової участi;</w:t>
      </w:r>
      <w:r>
        <w:rPr>
          <w:rFonts w:eastAsia="Times New Roman"/>
          <w:color w:val="000000"/>
        </w:rPr>
        <w:br/>
        <w:t>- зберiгається частка володiння, яка облiковується за справедливою вартiстю вiдповiдно до МСФЗ 9 «Фiнансовi iнструменти».</w:t>
      </w:r>
      <w:r>
        <w:rPr>
          <w:rFonts w:eastAsia="Times New Roman"/>
          <w:color w:val="000000"/>
        </w:rPr>
        <w:br/>
        <w:t>Радою з МСФЗ в груднi 2015 року прийнято рiшення вiдкласти застосування цих поправок на невизначений термiн. Цi поправки не матимуть впливу на фiнансову звiтнiсть товариства, оскiльки його звiтнiсть не консолiдується та воно немає фiнансових iнвестицiй, що облiковуються за методом участi в капiталi.</w:t>
      </w:r>
      <w:r>
        <w:rPr>
          <w:rFonts w:eastAsia="Times New Roman"/>
          <w:color w:val="000000"/>
        </w:rPr>
        <w:br/>
        <w:t>3) МСФЗ 16 «Оренда» - набуває чинностi з 01.01.2019 року. Стандарт встановлює принципи для визнання, оцiнки, подання та розкриття iнформацiї з оренди, з метою забезпечення того, щоб орендарi та орендодавцi надавали у фiнансовiй звiтностi вiдповiдну iнформацiю, яка сумлiнно представляє змiст цих угод. Цей стандарт скасовує поточну подвiйну модель облiку оренди орендарями, вiдповiдно до якої договори фiнансової оренди вiдображаються в звiтi про фiнансовiй стан, а договори операцiйної оренди не вiдображаються. Замiсть неї вводиться єдина модель вiдображення всiх договорiв оренди в звiтi про фiнансовий стан в порядку, схожому з поточним порядком облiку договорiв фiнансової оренди. Для орендарiв стане необхiдним визнавати в звiтi про фiнансовий стан зобов'язання по орендi з нарахуванням вiдсоткiв, i одночасно визнавати вiдповiдний новий актив. Змiниться також i облiк оренди протягом термiну її дiї. Зокрема, тепер пiдприємства будуть на початкових етапах оренди визнавати витрати в бiльших сумах (внаслiдок фiнансових витрат) майже за всiма договорами оренди, навiть якщо щорiчна орендна плата є незмiнною.</w:t>
      </w:r>
      <w:r>
        <w:rPr>
          <w:rFonts w:eastAsia="Times New Roman"/>
          <w:color w:val="000000"/>
        </w:rPr>
        <w:br/>
        <w:t>На даний час товариство оцiнює вплив даної поправки на свою фiнансову звiтнiсть.</w:t>
      </w:r>
      <w:r>
        <w:rPr>
          <w:rFonts w:eastAsia="Times New Roman"/>
          <w:color w:val="000000"/>
        </w:rPr>
        <w:br/>
        <w:t xml:space="preserve">5) МСФЗ 12 «Податок на прибуток» - набуває чинностi з 01.01.2017 року. Стандартом передбачено, що вiдстроченi податковi зобов'язання i активи визнаються щодо майбутнiх податкових наслiдкiв всiх оподатковуваних тимчасових рiзниць з трьома винятками: </w:t>
      </w:r>
      <w:r>
        <w:rPr>
          <w:rFonts w:eastAsia="Times New Roman"/>
          <w:color w:val="000000"/>
        </w:rPr>
        <w:br/>
        <w:t>- якщо вiдстрочене податкове зобов'язання виникає у зв'язку з первiсним визнанням гудвiлу;</w:t>
      </w:r>
      <w:r>
        <w:rPr>
          <w:rFonts w:eastAsia="Times New Roman"/>
          <w:color w:val="000000"/>
        </w:rPr>
        <w:br/>
        <w:t>- якщо первiсне визначення активу або зобов'язання ( виключення, об'єднання бiзнесу) на момент здiйснення операцiї не впливає нi на бухгалтерський, нi на оподатковуваний прибуток;</w:t>
      </w:r>
      <w:r>
        <w:rPr>
          <w:rFonts w:eastAsia="Times New Roman"/>
          <w:color w:val="000000"/>
        </w:rPr>
        <w:br/>
        <w:t>- якщо рiзниця виникає у зв'язку з вкладенням в дочiрнi, спiльнi пiдприємства та залежнi пiдприємства (наприклад, у зв'язку з нерозподiленим прибутком таких пiдприємств), коли iнвестор може контролювати термiни вiдновлення тимчасових рiзниць, що iснує висока ймовiрнiсть того, що вiдновлення в найближчому майбутньому не вiдбудеться.</w:t>
      </w:r>
      <w:r>
        <w:rPr>
          <w:rFonts w:eastAsia="Times New Roman"/>
          <w:color w:val="000000"/>
        </w:rPr>
        <w:br/>
        <w:t>Дисконтування вiдстрочених податкових активiв та зобов'язань заборонено.</w:t>
      </w:r>
      <w:r>
        <w:rPr>
          <w:rFonts w:eastAsia="Times New Roman"/>
          <w:color w:val="000000"/>
        </w:rPr>
        <w:br/>
        <w:t>Вiдстроченi податковi активи та зобов'язання повиннi бути вiдображенi у звiтi про фiнансовий стан у складi довгострокових активiв (зобов'язань).</w:t>
      </w:r>
      <w:r>
        <w:rPr>
          <w:rFonts w:eastAsia="Times New Roman"/>
          <w:color w:val="000000"/>
        </w:rPr>
        <w:br/>
        <w:t>Податковi наслiдки (як в частинi поточних так i в частинi вiдстрочених податкiв) змiн податкового статусу повиннi бути включенi у прибутки або збитки за звiтний перiод, за винятком, коли вказанi наслiдки вiдносяться до операцiї, що вiдображаються безпосередньо у капiталi чи у iншому сукупному доходi. Наразi керiвництво товариства оцiнює вплив даної поправки на свою фiнансову звiтнiсть</w:t>
      </w:r>
      <w:r>
        <w:rPr>
          <w:rFonts w:eastAsia="Times New Roman"/>
          <w:color w:val="000000"/>
        </w:rPr>
        <w:br/>
        <w:t>1.4 Суттєвi положення облiкової полiтики</w:t>
      </w:r>
      <w:r>
        <w:rPr>
          <w:rFonts w:eastAsia="Times New Roman"/>
          <w:color w:val="000000"/>
        </w:rPr>
        <w:br/>
        <w:t>Облiкова полiтика товариства встановлює порядок органiзацiї та ведення бухгалтерського облiку, визначає єдинi принципи, методи i процедури, що використовуються товариством для складання та подання фiнансової звiтностi.</w:t>
      </w:r>
      <w:r>
        <w:rPr>
          <w:rFonts w:eastAsia="Times New Roman"/>
          <w:color w:val="000000"/>
        </w:rPr>
        <w:br/>
        <w:t>Облiкова полiтика ПАТ «Вiнницький ОЖК»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r>
        <w:rPr>
          <w:rFonts w:eastAsia="Times New Roman"/>
          <w:color w:val="000000"/>
        </w:rPr>
        <w:br/>
        <w:t>Облiкова полiтика товариства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основними принципами Мiжнародних стандартiв фiнансової звiтностi та Мiжнародних стандартiв бухгалтерського облiку, внутрiшнiми нормативними документами товариства, що визначають порядок здiйснення бухгалтерських операцiй. Обрана товариством облiкова полiтика:</w:t>
      </w:r>
      <w:r>
        <w:rPr>
          <w:rFonts w:eastAsia="Times New Roman"/>
          <w:color w:val="000000"/>
        </w:rPr>
        <w:br/>
        <w:t>- забезпечує повноту та достовiрнiсть вiдображення операцiй в облiку;</w:t>
      </w:r>
      <w:r>
        <w:rPr>
          <w:rFonts w:eastAsia="Times New Roman"/>
          <w:color w:val="000000"/>
        </w:rPr>
        <w:br/>
        <w:t>- визначає систему ведення бухгалтерського облiку;</w:t>
      </w:r>
      <w:r>
        <w:rPr>
          <w:rFonts w:eastAsia="Times New Roman"/>
          <w:color w:val="000000"/>
        </w:rPr>
        <w:br/>
        <w:t>- закрiплює правила та процедури, прийнятi керiвництвом для ведення фiнансового, управлiнського та податкового облiку;</w:t>
      </w:r>
      <w:r>
        <w:rPr>
          <w:rFonts w:eastAsia="Times New Roman"/>
          <w:color w:val="000000"/>
        </w:rPr>
        <w:br/>
        <w:t>- вiдображає особливостi органiзацiї та ведення бухгалтерського облiку;</w:t>
      </w:r>
      <w:r>
        <w:rPr>
          <w:rFonts w:eastAsia="Times New Roman"/>
          <w:color w:val="000000"/>
        </w:rPr>
        <w:br/>
        <w:t>- направлена на повне задоволення потреб управлiння товариства;</w:t>
      </w:r>
      <w:r>
        <w:rPr>
          <w:rFonts w:eastAsia="Times New Roman"/>
          <w:color w:val="000000"/>
        </w:rPr>
        <w:br/>
        <w:t>- сприяє виконанню повного обсягу фiнансово - господарських операцiй;</w:t>
      </w:r>
      <w:r>
        <w:rPr>
          <w:rFonts w:eastAsia="Times New Roman"/>
          <w:color w:val="000000"/>
        </w:rPr>
        <w:br/>
        <w:t>- забезпечує встановлення контролю здiйснення цих операцiй;</w:t>
      </w:r>
      <w:r>
        <w:rPr>
          <w:rFonts w:eastAsia="Times New Roman"/>
          <w:color w:val="000000"/>
        </w:rPr>
        <w:br/>
        <w:t>- встановлює правила документообiгу;</w:t>
      </w:r>
      <w:r>
        <w:rPr>
          <w:rFonts w:eastAsia="Times New Roman"/>
          <w:color w:val="000000"/>
        </w:rPr>
        <w:br/>
        <w:t>- затверджує ведення системи рахункiв i регiстрiв бухгалтерського облiку;</w:t>
      </w:r>
      <w:r>
        <w:rPr>
          <w:rFonts w:eastAsia="Times New Roman"/>
          <w:color w:val="000000"/>
        </w:rPr>
        <w:br/>
        <w:t>- визначає технологiю обробки облiкової iнформацiї.</w:t>
      </w:r>
      <w:r>
        <w:rPr>
          <w:rFonts w:eastAsia="Times New Roman"/>
          <w:color w:val="000000"/>
        </w:rPr>
        <w:br/>
        <w:t>Пiдготовка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r>
        <w:rPr>
          <w:rFonts w:eastAsia="Times New Roman"/>
          <w:color w:val="000000"/>
        </w:rPr>
        <w:b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r>
        <w:rPr>
          <w:rFonts w:eastAsia="Times New Roman"/>
          <w:color w:val="000000"/>
        </w:rPr>
        <w:br/>
        <w:t>Основнi принципи облiкової полiтики були послiдовно застосованi до всiх перiодiв при пiдготовцi фiнансової звiтностi та пiдготовцi початкового звiту про фiнансовий стан на 1 сiчня 2012 року в цiлях переходу на МСФЗ.</w:t>
      </w:r>
      <w:r>
        <w:rPr>
          <w:rFonts w:eastAsia="Times New Roman"/>
          <w:color w:val="000000"/>
        </w:rPr>
        <w:br/>
        <w:t xml:space="preserve">Запаси </w:t>
      </w:r>
      <w:r>
        <w:rPr>
          <w:rFonts w:eastAsia="Times New Roman"/>
          <w:color w:val="000000"/>
        </w:rPr>
        <w:br/>
        <w:t xml:space="preserve">Товариство визначає наступнi види запасiв: </w:t>
      </w:r>
      <w:r>
        <w:rPr>
          <w:rFonts w:eastAsia="Times New Roman"/>
          <w:color w:val="000000"/>
        </w:rPr>
        <w:br/>
        <w:t xml:space="preserve">• виробничi запаси; </w:t>
      </w:r>
      <w:r>
        <w:rPr>
          <w:rFonts w:eastAsia="Times New Roman"/>
          <w:color w:val="000000"/>
        </w:rPr>
        <w:br/>
        <w:t xml:space="preserve">• поточнi бiологiчнi активи; </w:t>
      </w:r>
      <w:r>
        <w:rPr>
          <w:rFonts w:eastAsia="Times New Roman"/>
          <w:color w:val="000000"/>
        </w:rPr>
        <w:br/>
        <w:t xml:space="preserve">• товари для перепродажу; </w:t>
      </w:r>
      <w:r>
        <w:rPr>
          <w:rFonts w:eastAsia="Times New Roman"/>
          <w:color w:val="000000"/>
        </w:rPr>
        <w:br/>
        <w:t xml:space="preserve">• незавершене виробництво </w:t>
      </w:r>
      <w:r>
        <w:rPr>
          <w:rFonts w:eastAsia="Times New Roman"/>
          <w:color w:val="000000"/>
        </w:rPr>
        <w:br/>
        <w:t xml:space="preserve">• готова продукцiя. </w:t>
      </w:r>
      <w:r>
        <w:rPr>
          <w:rFonts w:eastAsia="Times New Roman"/>
          <w:color w:val="000000"/>
        </w:rPr>
        <w:br/>
        <w:t>На дату балансу запаси в бухгалтерському облiку i фiнансовiй звiтностi вiдображаються за найменшою з двох оцiнок: за собiвартiстю чи чистою вартiстю реалiзацiї. Чиста вартiсть реалiзацiї визначається як передбачувана цiна продажу в ходi звичайної дiяльностi за вирахуванням витрат на завершення i попередньо оцiнених витрат на продаж.</w:t>
      </w:r>
      <w:r>
        <w:rPr>
          <w:rFonts w:eastAsia="Times New Roman"/>
          <w:color w:val="000000"/>
        </w:rPr>
        <w:br/>
        <w:t xml:space="preserve">Вартiсть запасiв включає в себе всi витрати на придбання, переробку та iншi витрати, понесенi в результатi транспортування запасiв до їх теперiшнього мiсця розташування та приведення їх у теперiшнiй стан. Вартiсть напiвфабрикатiв i готової продукцiї включає в себе вартiсть сировини i матерiалiв, прямi витрати працi та iншi виробничi витрати, а також вiдповiдну частину виробничих накладних витрат. </w:t>
      </w:r>
      <w:r>
        <w:rPr>
          <w:rFonts w:eastAsia="Times New Roman"/>
          <w:color w:val="000000"/>
        </w:rPr>
        <w:br/>
        <w:t>Товариство регулярно проводить аналiз запасiв, щоб визначити, чи є якi-небудь iндикатори ушкоджень, застарiння, повiльний рух, або зменшення чистої цiни. Коли такi подiї вiдбуваються, сума, на яку запаси знецiнилися, вiдображається в звiтi про прибутки i збитки.</w:t>
      </w:r>
      <w:r>
        <w:rPr>
          <w:rFonts w:eastAsia="Times New Roman"/>
          <w:color w:val="000000"/>
        </w:rPr>
        <w:br/>
        <w:t xml:space="preserve">Для оцiнки запасiв при їх вибуттi застосовується метод ФIФО – «перше надходження – перший видаток». </w:t>
      </w:r>
      <w:r>
        <w:rPr>
          <w:rFonts w:eastAsia="Times New Roman"/>
          <w:color w:val="000000"/>
        </w:rPr>
        <w:br/>
        <w:t>Грошовi кошти та їх еквiваленти</w:t>
      </w:r>
      <w:r>
        <w:rPr>
          <w:rFonts w:eastAsia="Times New Roman"/>
          <w:color w:val="000000"/>
        </w:rPr>
        <w:br/>
        <w:t>Грошовi кошти та їх еквiваленти включають в себе короткостроковi депозити, грошовi кошти в банках i в касi та в дорозi.</w:t>
      </w:r>
      <w:r>
        <w:rPr>
          <w:rFonts w:eastAsia="Times New Roman"/>
          <w:color w:val="000000"/>
        </w:rPr>
        <w:br/>
      </w:r>
      <w:r>
        <w:rPr>
          <w:rFonts w:eastAsia="Times New Roman"/>
          <w:color w:val="000000"/>
        </w:rPr>
        <w:br/>
        <w:t>Основнi засоби</w:t>
      </w:r>
      <w:r>
        <w:rPr>
          <w:rFonts w:eastAsia="Times New Roman"/>
          <w:color w:val="000000"/>
        </w:rPr>
        <w:br/>
        <w:t>Визнання та оцiнка, представлення та розкриття основних засобiв здiйснюється у вiдповiдностi до вимог МСБО 16 «Основнi засоби».</w:t>
      </w:r>
      <w:r>
        <w:rPr>
          <w:rFonts w:eastAsia="Times New Roman"/>
          <w:color w:val="000000"/>
        </w:rPr>
        <w:br/>
      </w:r>
      <w:r>
        <w:rPr>
          <w:rFonts w:eastAsia="Times New Roman"/>
          <w:color w:val="000000"/>
        </w:rPr>
        <w:br/>
        <w:t xml:space="preserve">Первiсне визнання будiвель, машин i устаткування («ОЗ») </w:t>
      </w:r>
      <w:r>
        <w:rPr>
          <w:rFonts w:eastAsia="Times New Roman"/>
          <w:color w:val="000000"/>
        </w:rPr>
        <w:br/>
        <w:t xml:space="preserve">ОЗ визнається в якостi активу тiльки тодi, коли: </w:t>
      </w:r>
      <w:r>
        <w:rPr>
          <w:rFonts w:eastAsia="Times New Roman"/>
          <w:color w:val="000000"/>
        </w:rPr>
        <w:br/>
        <w:t xml:space="preserve">• iснує ймовiрнiсть того, що товариство буде отримувати певнi майбутнi економiчнi вигоди; </w:t>
      </w:r>
      <w:r>
        <w:rPr>
          <w:rFonts w:eastAsia="Times New Roman"/>
          <w:color w:val="000000"/>
        </w:rPr>
        <w:br/>
        <w:t xml:space="preserve">• первiсна вартiсть може бути оцiнена надiйним способом; </w:t>
      </w:r>
      <w:r>
        <w:rPr>
          <w:rFonts w:eastAsia="Times New Roman"/>
          <w:color w:val="000000"/>
        </w:rPr>
        <w:br/>
        <w:t>• вiн призначений для використання протягом бiльш нiж одного робочого циклу (зазвичай бiльше 12 мiсяцiв).</w:t>
      </w:r>
      <w:r>
        <w:rPr>
          <w:rFonts w:eastAsia="Times New Roman"/>
          <w:color w:val="000000"/>
        </w:rPr>
        <w:br/>
        <w:t>- Основнi засоби класифiкуються за групами:</w:t>
      </w:r>
      <w:r>
        <w:rPr>
          <w:rFonts w:eastAsia="Times New Roman"/>
          <w:color w:val="000000"/>
        </w:rPr>
        <w:br/>
        <w:t>- Iнвестицiйна нерухомiсть;</w:t>
      </w:r>
      <w:r>
        <w:rPr>
          <w:rFonts w:eastAsia="Times New Roman"/>
          <w:color w:val="000000"/>
        </w:rPr>
        <w:br/>
        <w:t>- Земельнi дiлянки;</w:t>
      </w:r>
      <w:r>
        <w:rPr>
          <w:rFonts w:eastAsia="Times New Roman"/>
          <w:color w:val="000000"/>
        </w:rPr>
        <w:br/>
        <w:t>- Будiвлi i споруди;</w:t>
      </w:r>
      <w:r>
        <w:rPr>
          <w:rFonts w:eastAsia="Times New Roman"/>
          <w:color w:val="000000"/>
        </w:rPr>
        <w:br/>
        <w:t>- Машини й обладнання;</w:t>
      </w:r>
      <w:r>
        <w:rPr>
          <w:rFonts w:eastAsia="Times New Roman"/>
          <w:color w:val="000000"/>
        </w:rPr>
        <w:br/>
        <w:t>з них офiсна технiка, телефони</w:t>
      </w:r>
      <w:r>
        <w:rPr>
          <w:rFonts w:eastAsia="Times New Roman"/>
          <w:color w:val="000000"/>
        </w:rPr>
        <w:br/>
        <w:t>- Транспортнi засоби;</w:t>
      </w:r>
      <w:r>
        <w:rPr>
          <w:rFonts w:eastAsia="Times New Roman"/>
          <w:color w:val="000000"/>
        </w:rPr>
        <w:br/>
        <w:t>- Iнструменти, прилади, iнвентар</w:t>
      </w:r>
      <w:r>
        <w:rPr>
          <w:rFonts w:eastAsia="Times New Roman"/>
          <w:color w:val="000000"/>
        </w:rPr>
        <w:br/>
      </w:r>
      <w:r>
        <w:rPr>
          <w:rFonts w:eastAsia="Times New Roman"/>
          <w:color w:val="000000"/>
        </w:rPr>
        <w:br/>
        <w:t xml:space="preserve">Витрати пiсля первiсного визнання будiвель, машин i устаткування </w:t>
      </w:r>
      <w:r>
        <w:rPr>
          <w:rFonts w:eastAsia="Times New Roman"/>
          <w:color w:val="000000"/>
        </w:rPr>
        <w:br/>
        <w:t xml:space="preserve">Будь-якi наступнi витрати, збiльшення майбутнiх економiчних вигод вiд активу, розглядаються в якостi капiталiзацiї. В iншому випадку, товариство визнає подальшi витрати, як витрати перiоду, в якому вони були понесенi. Товариство дiлить всi витрати, пов'язанi з будiвлями, машинами та обладнанням, на наступнi типи: </w:t>
      </w:r>
      <w:r>
        <w:rPr>
          <w:rFonts w:eastAsia="Times New Roman"/>
          <w:color w:val="000000"/>
        </w:rPr>
        <w:br/>
        <w:t xml:space="preserve">• поточний ремонт i витрати на ремонт i технiчне обслуговування; </w:t>
      </w:r>
      <w:r>
        <w:rPr>
          <w:rFonts w:eastAsia="Times New Roman"/>
          <w:color w:val="000000"/>
        </w:rPr>
        <w:br/>
        <w:t>• капiтальний ремонт, у тому числi модернiзацiя.</w:t>
      </w:r>
      <w:r>
        <w:rPr>
          <w:rFonts w:eastAsia="Times New Roman"/>
          <w:color w:val="000000"/>
        </w:rPr>
        <w:br/>
        <w:t xml:space="preserve">Подальша оцiнка майна, машин i устаткування </w:t>
      </w:r>
      <w:r>
        <w:rPr>
          <w:rFonts w:eastAsia="Times New Roman"/>
          <w:color w:val="000000"/>
        </w:rPr>
        <w:br/>
        <w:t>Пiсля визнання активом, об’єкти основних засобiв, якi вiдносяться до груп «Iнвестицiйна нерухомiсть», «Будiвлi та споруди», «Транспортнi засоби», «Машини й обладнання» (крiм офiсної технiки й телефонiв) облiковуються за переоцiненою сумою, яка є його справедливою вартiстю на дату переоцiнки мiнус будь-яка подальша накопичена амортизацiя та подальшi накопиченi збитки вiд зменшення корисностi. Переоцiнки проводяться раз на рiк станом на 01 липня року.</w:t>
      </w:r>
      <w:r>
        <w:rPr>
          <w:rFonts w:eastAsia="Times New Roman"/>
          <w:color w:val="000000"/>
        </w:rPr>
        <w:br/>
        <w:t>Розрахунок дооцiнки (уцiнки) об’єктiв основних засобiв проводиться шляхом залучення незалежного експерта. При цьому, накопичену амортизацiю на дату переоцiнки розглядають за допомогою метода передбаченого п.35 б) МСБО 16, а саме: з валової балансової вартостi активу вилучають накопичену амортизацiю, а чисту вартiсть перераховують до переоцiненої вартостi активу.</w:t>
      </w:r>
      <w:r>
        <w:rPr>
          <w:rFonts w:eastAsia="Times New Roman"/>
          <w:color w:val="000000"/>
        </w:rPr>
        <w:br/>
        <w:t>Усi iншi основнi засоби облiковуються за iсторичною первiсною вартiстю за вирахуванням подальшої амортизацiї та будь-якi накопиченi збитки вiд зменшення корисностi.</w:t>
      </w:r>
      <w:r>
        <w:rPr>
          <w:rFonts w:eastAsia="Times New Roman"/>
          <w:color w:val="000000"/>
        </w:rPr>
        <w:br/>
        <w:t xml:space="preserve">Амортизацiя основних засобiв розраховується з використанням лiнiйного методу протягом передбачуваного строку корисного використання визначених технiчним персоналом товариства. </w:t>
      </w:r>
      <w:r>
        <w:rPr>
          <w:rFonts w:eastAsia="Times New Roman"/>
          <w:color w:val="000000"/>
        </w:rPr>
        <w:br/>
      </w:r>
      <w:r>
        <w:rPr>
          <w:rFonts w:eastAsia="Times New Roman"/>
          <w:color w:val="000000"/>
        </w:rPr>
        <w:br/>
        <w:t xml:space="preserve">Строки корисного використання об'єктiв основних засобiв є: </w:t>
      </w:r>
      <w:r>
        <w:rPr>
          <w:rFonts w:eastAsia="Times New Roman"/>
          <w:color w:val="000000"/>
        </w:rPr>
        <w:br/>
        <w:t xml:space="preserve">Будiвлi та споруди 40 - 45 рокiв Машини та устаткування 3 - 20 рокiв </w:t>
      </w:r>
      <w:r>
        <w:rPr>
          <w:rFonts w:eastAsia="Times New Roman"/>
          <w:color w:val="000000"/>
        </w:rPr>
        <w:br/>
        <w:t xml:space="preserve">Комп'ютери та оргтехнiка 1 - 8 рокiв </w:t>
      </w:r>
      <w:r>
        <w:rPr>
          <w:rFonts w:eastAsia="Times New Roman"/>
          <w:color w:val="000000"/>
        </w:rPr>
        <w:br/>
        <w:t xml:space="preserve">Транспорт 4 - 7 рокiв </w:t>
      </w:r>
      <w:r>
        <w:rPr>
          <w:rFonts w:eastAsia="Times New Roman"/>
          <w:color w:val="000000"/>
        </w:rPr>
        <w:br/>
        <w:t xml:space="preserve">Iнструменти, прилади та обладнання 5 - 20 рокiв </w:t>
      </w:r>
      <w:r>
        <w:rPr>
          <w:rFonts w:eastAsia="Times New Roman"/>
          <w:color w:val="000000"/>
        </w:rPr>
        <w:br/>
        <w:t>Незавершене будiвництво та невстановлене обладнання - не амортизується.</w:t>
      </w:r>
      <w:r>
        <w:rPr>
          <w:rFonts w:eastAsia="Times New Roman"/>
          <w:color w:val="000000"/>
        </w:rPr>
        <w:br/>
        <w:t xml:space="preserve">Залишкова вартiсть та строки корисного використання активiв переглядаються i коригуються на кожну звiтну дату по мiрi необхiдностi. </w:t>
      </w:r>
      <w:r>
        <w:rPr>
          <w:rFonts w:eastAsia="Times New Roman"/>
          <w:color w:val="000000"/>
        </w:rPr>
        <w:br/>
        <w:t xml:space="preserve">Припинення визнання </w:t>
      </w:r>
      <w:r>
        <w:rPr>
          <w:rFonts w:eastAsia="Times New Roman"/>
          <w:color w:val="000000"/>
        </w:rPr>
        <w:br/>
        <w:t xml:space="preserve">Частина майна, машин та обладнання i будь яка значна частина первiсно визнаної вартостi припиняється при вибуттi або за вiдсутностi майбутнiх економiчних вигод, очiкуваних вiд його використання або утилiзацiї. Будь який прибуток або збиток вiд списання активу (розрахованi як рiзниця мiж чистими надходженнями вiд вибуття та балансовою вартiстю активу), включаються в прибуток або збиток, коли актив буде списаний. </w:t>
      </w:r>
      <w:r>
        <w:rPr>
          <w:rFonts w:eastAsia="Times New Roman"/>
          <w:color w:val="000000"/>
        </w:rPr>
        <w:br/>
        <w:t xml:space="preserve">Нематерiальнi активи </w:t>
      </w:r>
      <w:r>
        <w:rPr>
          <w:rFonts w:eastAsia="Times New Roman"/>
          <w:color w:val="000000"/>
        </w:rPr>
        <w:br/>
        <w:t xml:space="preserve">Товариство визнає актив в якостi нематерiального активу, якщо такий актив вiдповiдає наступним критерiям визнання: </w:t>
      </w:r>
      <w:r>
        <w:rPr>
          <w:rFonts w:eastAsia="Times New Roman"/>
          <w:color w:val="000000"/>
        </w:rPr>
        <w:br/>
        <w:t xml:space="preserve">• цiлком iмовiрно, що майбутнi економiчнi вигоди, якi вiдносяться до активу, надходитимуть до товариства, i </w:t>
      </w:r>
      <w:r>
        <w:rPr>
          <w:rFonts w:eastAsia="Times New Roman"/>
          <w:color w:val="000000"/>
        </w:rPr>
        <w:br/>
        <w:t xml:space="preserve">• вартiсть цього активу може бути надiйно оцiнена. </w:t>
      </w:r>
      <w:r>
        <w:rPr>
          <w:rFonts w:eastAsia="Times New Roman"/>
          <w:color w:val="000000"/>
        </w:rPr>
        <w:br/>
        <w:t xml:space="preserve">Нематерiальнi активи первiсно оцiнюються за вартiстю придбання. </w:t>
      </w:r>
      <w:r>
        <w:rPr>
          <w:rFonts w:eastAsia="Times New Roman"/>
          <w:color w:val="000000"/>
        </w:rPr>
        <w:br/>
        <w:t xml:space="preserve">Пiсля первiсного визнання нематерiальнi активи вiдображаються за вартiстю придбання за вирахуванням накопиченої амортизацiї та збиткiв вiд знецiнення. </w:t>
      </w:r>
      <w:r>
        <w:rPr>
          <w:rFonts w:eastAsia="Times New Roman"/>
          <w:color w:val="000000"/>
        </w:rPr>
        <w:br/>
        <w:t xml:space="preserve">Нематерiальний актив списується з балансу при його вибуттi або коли товариство не очiкує отримання економiчних вигод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 </w:t>
      </w:r>
      <w:r>
        <w:rPr>
          <w:rFonts w:eastAsia="Times New Roman"/>
          <w:color w:val="000000"/>
        </w:rPr>
        <w:br/>
        <w:t xml:space="preserve">Знецiнення необоротних активiв </w:t>
      </w:r>
      <w:r>
        <w:rPr>
          <w:rFonts w:eastAsia="Times New Roman"/>
          <w:color w:val="000000"/>
        </w:rPr>
        <w:br/>
        <w:t xml:space="preserve">Товариство оцiнює на кожну звiтну дату балансову вартiсть своїх необоротних активiв, щоб визначити, чи є об'єктивнi докази, що необоротнi активи знецiнюються. При наявностi таких ознак розраховується сума очiкуваного вiдшкодування активу оцiнюється з метою визначення ступеня знецiнення (якщо такий є). Якщо це не представляється можливим оцiнити суму очiкуваного вiдшкодування окремого активу, Товариство визначає суму очiкуваного вiдшкодування суму генеруючої одиницi, до якої належить актив (генеруюча одиниця активу). </w:t>
      </w:r>
      <w:r>
        <w:rPr>
          <w:rFonts w:eastAsia="Times New Roman"/>
          <w:color w:val="000000"/>
        </w:rPr>
        <w:br/>
        <w:t>Знецiнення дебiторської заборгованостi</w:t>
      </w:r>
      <w:r>
        <w:rPr>
          <w:rFonts w:eastAsia="Times New Roman"/>
          <w:color w:val="000000"/>
        </w:rPr>
        <w:br/>
      </w:r>
      <w:r>
        <w:rPr>
          <w:rFonts w:eastAsia="Times New Roman"/>
          <w:color w:val="000000"/>
        </w:rPr>
        <w:br/>
        <w:t>Поточну дебiторську заборгованiсть за продукцiю, товари, роботи, послуги, яка є фiнансовим активом включається до пiдсумку балансу за чистою вартiстю реалiзацiї.</w:t>
      </w:r>
      <w:r>
        <w:rPr>
          <w:rFonts w:eastAsia="Times New Roman"/>
          <w:color w:val="000000"/>
        </w:rPr>
        <w:br/>
        <w:t xml:space="preserve">Товариство формує резерв по сумнiвних боргах для покриття потенцiйних збиткiв, коли клiєнт може бути не в змозi зробити необхiднi платежi. При оцiнцi достатностi резерву по сумнiвних боргах керiвництво враховує поточнi економiчнi умови в цiлому, вiк дебiторської заборгованостi, досвiд Товариства у списаннi дебiторської заборгованостi, кредитоспроможнiсть клiєнтiв та змiни в умовах населених пунктiв. Економiчнi змiни, або змiни фiнансового стану окремих клiєнтiв можуть привести до коригувань, пов'язаних з сумою резерву по сумнiвних боргах в фiнансовiй звiтностi як знецiнення дебiторської заборгованостi. </w:t>
      </w:r>
      <w:r>
        <w:rPr>
          <w:rFonts w:eastAsia="Times New Roman"/>
          <w:color w:val="000000"/>
        </w:rPr>
        <w:br/>
        <w:t>Списанi борги, якi потiм вiдновилися вiдображаються в фiнансовiй звiтностi через прибуток або збиток.</w:t>
      </w:r>
      <w:r>
        <w:rPr>
          <w:rFonts w:eastAsia="Times New Roman"/>
          <w:color w:val="000000"/>
        </w:rPr>
        <w:br/>
      </w:r>
      <w:r>
        <w:rPr>
          <w:rFonts w:eastAsia="Times New Roman"/>
          <w:color w:val="000000"/>
        </w:rPr>
        <w:br/>
      </w:r>
      <w:r>
        <w:rPr>
          <w:rFonts w:eastAsia="Times New Roman"/>
          <w:color w:val="000000"/>
        </w:rPr>
        <w:br/>
        <w:t>Фiнансовi доходи i витрати</w:t>
      </w:r>
      <w:r>
        <w:rPr>
          <w:rFonts w:eastAsia="Times New Roman"/>
          <w:color w:val="000000"/>
        </w:rPr>
        <w:br/>
        <w:t>До складу фiнансових доходiв включаються процентнi доходи по iнвестованим коштам. Процентний дохiд вiдображається по мiрi нарахування у складi прибутку або збитку, з використанням методу ефективної процентної ставки.</w:t>
      </w:r>
      <w:r>
        <w:rPr>
          <w:rFonts w:eastAsia="Times New Roman"/>
          <w:color w:val="000000"/>
        </w:rPr>
        <w:br/>
        <w:t>До складу фiнансових витрат включаються процентнi витрати за позиками, дисконт по резервах i умовна винагорода, i визнанi збитки вiд знецiнення фiнансових активiв (за винятком дебiторської заборгованостi).</w:t>
      </w:r>
      <w:r>
        <w:rPr>
          <w:rFonts w:eastAsia="Times New Roman"/>
          <w:color w:val="000000"/>
        </w:rPr>
        <w:br/>
        <w:t>Витрати на позики, якi безпосередньо не пов'язанi з придбанням, будiвництвом або виробництвом квалiфiкованого активу, визнаються у складi прибутку або збитку з використанням методу ефективної процентної ставки.</w:t>
      </w:r>
      <w:r>
        <w:rPr>
          <w:rFonts w:eastAsia="Times New Roman"/>
          <w:color w:val="000000"/>
        </w:rPr>
        <w:br/>
        <w:t>Витрати на позики, якi безпосередньо вiдносяться до придбання, будiвництва або виробництва квалiфiкованого активу, який обов'язково потребує суттєвого часу, щоб бути готовим до використання вiдповiдно до намiрiв товариства або до продажу, капiталiзуються як частина первiсної вартостi такого активу. Усi iншi витрати за позиками вiдносяться на витрати в перiодi їх виникнення. Витрати на позики включають процентнi платежi та iншi витрати, понесенi товариством, пов'язанi iз запозиченнями</w:t>
      </w:r>
      <w:r>
        <w:rPr>
          <w:rFonts w:eastAsia="Times New Roman"/>
          <w:color w:val="000000"/>
        </w:rPr>
        <w:br/>
        <w:t>Курсовi рiзницi вiдображаються на нетто-основi, або фiнансовi доходи або витрати з фiнансування в залежностi вiд руху iноземних валют в чистий прибуток або чистий збиток .</w:t>
      </w:r>
      <w:r>
        <w:rPr>
          <w:rFonts w:eastAsia="Times New Roman"/>
          <w:color w:val="000000"/>
        </w:rPr>
        <w:br/>
        <w:t>Податок на прибуток</w:t>
      </w:r>
      <w:r>
        <w:rPr>
          <w:rFonts w:eastAsia="Times New Roman"/>
          <w:color w:val="000000"/>
        </w:rPr>
        <w:br/>
        <w:t>Витрати з податку на прибуток товариства формуються як сума поточних податкових витрат, розрахованих на базi оподатковуваного прибутку за правилами податкового законодавства та вiдстрочених податкiв.</w:t>
      </w:r>
      <w:r>
        <w:rPr>
          <w:rFonts w:eastAsia="Times New Roman"/>
          <w:color w:val="000000"/>
        </w:rPr>
        <w:br/>
        <w:t>Визнання, оцiнка, представлення та розкриття податку на прибуток здiйснюється у вiдповiдностi до вимог МСБО 12 «Податки на прибуток».</w:t>
      </w:r>
      <w:r>
        <w:rPr>
          <w:rFonts w:eastAsia="Times New Roman"/>
          <w:color w:val="000000"/>
        </w:rPr>
        <w:br/>
        <w:t>Податковi активи та зобов’язання з поточного податку на прибуток за поточний перiод оцiнюються за сумою, передбачуваною до вiдшкодування вiд податкових органiв або до сплати податковим органам.</w:t>
      </w:r>
      <w:r>
        <w:rPr>
          <w:rFonts w:eastAsia="Times New Roman"/>
          <w:color w:val="000000"/>
        </w:rPr>
        <w:br/>
        <w:t xml:space="preserve">Вiдстрочений податок розраховується за методом зобов'язань стосовно тимчасових рiзниць, визначених на звiтну дату. Тимчасова рiзниця – це рiзниця мiж податковою базою активiв та зобов'язань та їх балансовою вартiстю в звiтi про фiнансовий стан. </w:t>
      </w:r>
      <w:r>
        <w:rPr>
          <w:rFonts w:eastAsia="Times New Roman"/>
          <w:color w:val="000000"/>
        </w:rPr>
        <w:br/>
        <w:t>Дивiденди</w:t>
      </w:r>
      <w:r>
        <w:rPr>
          <w:rFonts w:eastAsia="Times New Roman"/>
          <w:color w:val="000000"/>
        </w:rPr>
        <w:br/>
        <w:t>Суми, що пiдлягають виплатi акцiонерам товариства у виглядi дивiдендiв визнаються у фiнансовiй звiтностi товариства за перiод, в якому дивiденди були затвердженi його акцiонерами.</w:t>
      </w:r>
      <w:r>
        <w:rPr>
          <w:rFonts w:eastAsia="Times New Roman"/>
          <w:color w:val="000000"/>
        </w:rPr>
        <w:br/>
        <w:t>Акцiонерний капiтал</w:t>
      </w:r>
      <w:r>
        <w:rPr>
          <w:rFonts w:eastAsia="Times New Roman"/>
          <w:color w:val="000000"/>
        </w:rPr>
        <w:br/>
        <w:t>Звичайнi акцiї класифiкуються як капiтал.</w:t>
      </w:r>
      <w:r>
        <w:rPr>
          <w:rFonts w:eastAsia="Times New Roman"/>
          <w:color w:val="000000"/>
        </w:rPr>
        <w:br/>
        <w:t>Виплати працiвникам</w:t>
      </w:r>
      <w:r>
        <w:rPr>
          <w:rFonts w:eastAsia="Times New Roman"/>
          <w:color w:val="000000"/>
        </w:rPr>
        <w:br/>
        <w:t>Виплати працiвникам здiйснювати у вiдповiдностi до МСБО 19 «Виплати працiвникам». Товариство здiйснює внески до державного Пенсiйного фонду України та фондiв соцiального страхування на користь своїх працiвникiв (одноразовi виплати). Цi внески вiдносяться на витрати по мiрi їх виникнення i включаються до витрат на персонал.</w:t>
      </w:r>
      <w:r>
        <w:rPr>
          <w:rFonts w:eastAsia="Times New Roman"/>
          <w:color w:val="000000"/>
        </w:rPr>
        <w:br/>
        <w:t>Спiвробiтникам нараховуються витрати по зарплатi в тому звiтному перiодi, в якому була виконана робота.</w:t>
      </w:r>
      <w:r>
        <w:rPr>
          <w:rFonts w:eastAsia="Times New Roman"/>
          <w:color w:val="000000"/>
        </w:rPr>
        <w:br/>
        <w:t>З метою рiвномiрного розподiлу витрат протягом звiтного року створюється резерв для забезпечення оплати вiдпусток. Сума забезпечення нараховується щомiсячно та визначається як добуток фактично нарахованої заробiтної плати працiвникам i вiдсотка, обчисленого як вiдношення витрат на оплату вiдпусток за минулий рiк до загального фонду оплати працi за минулий рiк</w:t>
      </w:r>
      <w:r>
        <w:rPr>
          <w:rFonts w:eastAsia="Times New Roman"/>
          <w:color w:val="000000"/>
        </w:rPr>
        <w:br/>
        <w:t>1.5 Iстотнi облiковi судження та оцiнки</w:t>
      </w:r>
      <w:r>
        <w:rPr>
          <w:rFonts w:eastAsia="Times New Roman"/>
          <w:color w:val="000000"/>
        </w:rPr>
        <w:br/>
        <w:t xml:space="preserve">Облiковi судження та оцiнки </w:t>
      </w:r>
      <w:r>
        <w:rPr>
          <w:rFonts w:eastAsia="Times New Roman"/>
          <w:color w:val="000000"/>
        </w:rPr>
        <w:br/>
        <w:t>Фiнансова звiтнiсть пiдготовлена вiдповiдно до оцiнок i припущень, якi впливають на застосування принципiв бухгалтерського облiку i вiдповiднi суми доходiв i витрат, активiв i зобов'язань, i розкриття iнформацiї про умовнi зобов'язання. Оцiнки i припущення ґрунтуються на основi принципу iсторичної вартостi, за винятком будiвель та споруд, машин та обладнання, транспортних засобiв та iнвестицiйної нерухомостi, якi вiдображенi за справедливою вартiстю.</w:t>
      </w:r>
      <w:r>
        <w:rPr>
          <w:rFonts w:eastAsia="Times New Roman"/>
          <w:color w:val="000000"/>
        </w:rPr>
        <w:br/>
        <w:t>Оцiнки i допущення переглядаються на постiйнiй основi. Змiни в попереднiх оцiнках визнаються в тому перiодi, в якому оцiнка була переглянута, якщо оцiнка впливає тiльки на цей перiод, або в перiодi перегляду та майбутнiх перiодах, якщо змiна впливає на сьогодення, а також майбутнi перiоди.</w:t>
      </w:r>
      <w:r>
        <w:rPr>
          <w:rFonts w:eastAsia="Times New Roman"/>
          <w:color w:val="000000"/>
        </w:rPr>
        <w:br/>
        <w:t xml:space="preserve">Функцiональна валюта та валюта подання </w:t>
      </w:r>
      <w:r>
        <w:rPr>
          <w:rFonts w:eastAsia="Times New Roman"/>
          <w:color w:val="000000"/>
        </w:rPr>
        <w:br/>
        <w:t xml:space="preserve">Функцiональною валютою є українська гривня («грн.»). Угоди в валютах, вiдмiнних вiд функцiональної валюти вважаються операцiями з iноземною валютою вiдповiдно до МСФЗ 21 «Вплив змiн валютних курсiв». </w:t>
      </w:r>
      <w:r>
        <w:rPr>
          <w:rFonts w:eastAsia="Times New Roman"/>
          <w:color w:val="000000"/>
        </w:rPr>
        <w:br/>
        <w:t>1.6. Розкриття iнформацiї, що пiдтверджує статтi, поданi у звiтностi</w:t>
      </w:r>
      <w:r>
        <w:rPr>
          <w:rFonts w:eastAsia="Times New Roman"/>
          <w:color w:val="000000"/>
        </w:rPr>
        <w:br/>
      </w:r>
      <w:r>
        <w:rPr>
          <w:rFonts w:eastAsia="Times New Roman"/>
          <w:color w:val="000000"/>
        </w:rPr>
        <w:br/>
        <w:t>НЕОБОРОТНI АКТИВИ</w:t>
      </w:r>
      <w:r>
        <w:rPr>
          <w:rFonts w:eastAsia="Times New Roman"/>
          <w:color w:val="000000"/>
        </w:rPr>
        <w:br/>
        <w:t>1.6.1. Капiтальнi iнвестицiї</w:t>
      </w:r>
      <w:r>
        <w:rPr>
          <w:rFonts w:eastAsia="Times New Roman"/>
          <w:color w:val="000000"/>
        </w:rPr>
        <w:br/>
        <w:t xml:space="preserve">У складi капiтальних iнвестицiй облiковуються незавершене будiвництво виробничих об’єктiв, придбанi (виготовленi) основнi засоби та незавершенi ремонти основних засобiв. Капiтальнi iнвестицiї станом на звiтну дату склали 95 565 тис. грн. (на 31.12.2015 року – 52 216 тис .грн). </w:t>
      </w:r>
      <w:r>
        <w:rPr>
          <w:rFonts w:eastAsia="Times New Roman"/>
          <w:color w:val="000000"/>
        </w:rPr>
        <w:br/>
        <w:t>1.6.2. Основнi засоби</w:t>
      </w:r>
      <w:r>
        <w:rPr>
          <w:rFonts w:eastAsia="Times New Roman"/>
          <w:color w:val="000000"/>
        </w:rPr>
        <w:br/>
        <w:t>Залишкова вартiсть основних фондiв визначена за справедливою вартiстю з врахуванням проведеної станом на 30.06.2016 року переоцiнки об’єктiв основних засобiв, якi вiдносяться до класiв:</w:t>
      </w:r>
      <w:r>
        <w:rPr>
          <w:rFonts w:eastAsia="Times New Roman"/>
          <w:color w:val="000000"/>
        </w:rPr>
        <w:br/>
        <w:t>Земля та будiвлi</w:t>
      </w:r>
      <w:r>
        <w:rPr>
          <w:rFonts w:eastAsia="Times New Roman"/>
          <w:color w:val="000000"/>
        </w:rPr>
        <w:br/>
        <w:t>машини та обладнання</w:t>
      </w:r>
      <w:r>
        <w:rPr>
          <w:rFonts w:eastAsia="Times New Roman"/>
          <w:color w:val="000000"/>
        </w:rPr>
        <w:br/>
        <w:t xml:space="preserve">автомобiлi </w:t>
      </w:r>
      <w:r>
        <w:rPr>
          <w:rFonts w:eastAsia="Times New Roman"/>
          <w:color w:val="000000"/>
        </w:rPr>
        <w:br/>
        <w:t>Визначення справедливої вартостi основних засобiв здiйснено iз залученням незалежного експерта ПП КК «Сейл Прайс Компанi».</w:t>
      </w:r>
      <w:r>
        <w:rPr>
          <w:rFonts w:eastAsia="Times New Roman"/>
          <w:color w:val="000000"/>
        </w:rPr>
        <w:br/>
        <w:t>Первiсна вартiсть основних засобiв станом на 31.12.2015 року та станом на 31.12.2016 року представлена наступним чином:</w:t>
      </w:r>
      <w:r>
        <w:rPr>
          <w:rFonts w:eastAsia="Times New Roman"/>
          <w:color w:val="000000"/>
        </w:rPr>
        <w:br/>
        <w:t>(тис. грн.)</w:t>
      </w:r>
      <w:r>
        <w:rPr>
          <w:rFonts w:eastAsia="Times New Roman"/>
          <w:color w:val="000000"/>
        </w:rPr>
        <w:br/>
        <w:t>Первiсна вартiсть Iнвестицiйна нерухомiсть Земля та будiвлi Машини i обладнання Комп’ютерна та офiсна технiка Транспортнi засоби Iнструменти прилади та iнвентар Разом</w:t>
      </w:r>
      <w:r>
        <w:rPr>
          <w:rFonts w:eastAsia="Times New Roman"/>
          <w:color w:val="000000"/>
        </w:rPr>
        <w:br/>
        <w:t>На 31.12.2015 45 039 2 443 352 792 277 1 241 38 956 10 466 3 331 331</w:t>
      </w:r>
      <w:r>
        <w:rPr>
          <w:rFonts w:eastAsia="Times New Roman"/>
          <w:color w:val="000000"/>
        </w:rPr>
        <w:br/>
        <w:t>Вибуття (976, 286) (24) (1 096) (101) (9) (1 230)</w:t>
      </w:r>
      <w:r>
        <w:rPr>
          <w:rFonts w:eastAsia="Times New Roman"/>
          <w:color w:val="000000"/>
        </w:rPr>
        <w:br/>
        <w:t>Закриття зносу при лiквiдацiї (136) (21) (10) (42) (209)</w:t>
      </w:r>
      <w:r>
        <w:rPr>
          <w:rFonts w:eastAsia="Times New Roman"/>
          <w:color w:val="000000"/>
        </w:rPr>
        <w:br/>
        <w:t>Закриття зносу при переоцiнцi (44 525) (66 865) (6 238) (117 628)</w:t>
      </w:r>
      <w:r>
        <w:rPr>
          <w:rFonts w:eastAsia="Times New Roman"/>
          <w:color w:val="000000"/>
        </w:rPr>
        <w:br/>
        <w:t>Введення в експлуатацiю 6 14 726 67 025 170 4 721 1 121 87 769</w:t>
      </w:r>
      <w:r>
        <w:rPr>
          <w:rFonts w:eastAsia="Times New Roman"/>
          <w:color w:val="000000"/>
        </w:rPr>
        <w:br/>
        <w:t>Переоцiнка 6 755 505 072 104 551 1 947 618 325</w:t>
      </w:r>
      <w:r>
        <w:rPr>
          <w:rFonts w:eastAsia="Times New Roman"/>
          <w:color w:val="000000"/>
        </w:rPr>
        <w:br/>
        <w:t>На 31.12.2016 51 800 2 918 601 895 756 1 390 39 275 11 536 3 918 358</w:t>
      </w:r>
      <w:r>
        <w:rPr>
          <w:rFonts w:eastAsia="Times New Roman"/>
          <w:color w:val="000000"/>
        </w:rPr>
        <w:br/>
      </w:r>
      <w:r>
        <w:rPr>
          <w:rFonts w:eastAsia="Times New Roman"/>
          <w:color w:val="000000"/>
        </w:rPr>
        <w:br/>
      </w:r>
      <w:r>
        <w:rPr>
          <w:rFonts w:eastAsia="Times New Roman"/>
          <w:color w:val="000000"/>
        </w:rPr>
        <w:br/>
        <w:t>Накопичений знос основних засобiв станом на 31.12.2015 року, та станом на 31.12.2016 року представлено наступним чином:</w:t>
      </w:r>
      <w:r>
        <w:rPr>
          <w:rFonts w:eastAsia="Times New Roman"/>
          <w:color w:val="000000"/>
        </w:rPr>
        <w:br/>
        <w:t>(тис. грн.)</w:t>
      </w:r>
      <w:r>
        <w:rPr>
          <w:rFonts w:eastAsia="Times New Roman"/>
          <w:color w:val="000000"/>
        </w:rPr>
        <w:br/>
        <w:t>Iнвестицiйна нерухомiсть Земля та будiвлi Машини i обладнання Комп’ютерна та офiсна технiка Транспортнi засоби Iнструменти прилади та iнвентар Разом</w:t>
      </w:r>
      <w:r>
        <w:rPr>
          <w:rFonts w:eastAsia="Times New Roman"/>
          <w:color w:val="000000"/>
        </w:rPr>
        <w:br/>
        <w:t>На 31.12.2015 - 22 215 32 836 818 2 908 4 822 63 599</w:t>
      </w:r>
      <w:r>
        <w:rPr>
          <w:rFonts w:eastAsia="Times New Roman"/>
          <w:color w:val="000000"/>
        </w:rPr>
        <w:br/>
        <w:t>Нарахування 49 621 76 085 143 7 021 1 524 134 394</w:t>
      </w:r>
      <w:r>
        <w:rPr>
          <w:rFonts w:eastAsia="Times New Roman"/>
          <w:color w:val="000000"/>
        </w:rPr>
        <w:br/>
        <w:t>Закриття зносу при лiквiдацiї (136) (21) (10) (42) (209)</w:t>
      </w:r>
      <w:r>
        <w:rPr>
          <w:rFonts w:eastAsia="Times New Roman"/>
          <w:color w:val="000000"/>
        </w:rPr>
        <w:br/>
        <w:t>Коригування зносу при переоцiнцi (44 525) (66 865) (6 238) (117 628)</w:t>
      </w:r>
      <w:r>
        <w:rPr>
          <w:rFonts w:eastAsia="Times New Roman"/>
          <w:color w:val="000000"/>
        </w:rPr>
        <w:br/>
        <w:t>На 31.12.2016 - 27 311 41 920 940 3 681 6 304 80 156</w:t>
      </w:r>
      <w:r>
        <w:rPr>
          <w:rFonts w:eastAsia="Times New Roman"/>
          <w:color w:val="000000"/>
        </w:rPr>
        <w:br/>
        <w:t>Чиста балансова вартiсть основних засобiв станом на 31.12.2015 року та станом на 31.12.2016 року представлена наступним чином:</w:t>
      </w:r>
      <w:r>
        <w:rPr>
          <w:rFonts w:eastAsia="Times New Roman"/>
          <w:color w:val="000000"/>
        </w:rPr>
        <w:br/>
        <w:t>(тис. грн.)</w:t>
      </w:r>
      <w:r>
        <w:rPr>
          <w:rFonts w:eastAsia="Times New Roman"/>
          <w:color w:val="000000"/>
        </w:rPr>
        <w:br/>
        <w:t>Залишкова вартiсть Iнвестицiйна нерухомiсть Земля та будiвлi Машини i обладнання Комп’ютерна та офiсна технiка Транспортнi засоби Iнструменти прилади та iнвентар Разом</w:t>
      </w:r>
      <w:r>
        <w:rPr>
          <w:rFonts w:eastAsia="Times New Roman"/>
          <w:color w:val="000000"/>
        </w:rPr>
        <w:br/>
        <w:t>На 31.12.2015 45 039 2 421 137 759 441 423 36 048 5 644 3 267 732</w:t>
      </w:r>
      <w:r>
        <w:rPr>
          <w:rFonts w:eastAsia="Times New Roman"/>
          <w:color w:val="000000"/>
        </w:rPr>
        <w:br/>
        <w:t>На 31.12.2016 51 800 2 891 290 853 836 450 35 594 5 232 3 838 202</w:t>
      </w:r>
      <w:r>
        <w:rPr>
          <w:rFonts w:eastAsia="Times New Roman"/>
          <w:color w:val="000000"/>
        </w:rPr>
        <w:br/>
        <w:t>Товариство не має основних засобiв, що тимчасово не використовуються (консервацiя, реконструкцiя тощо).</w:t>
      </w:r>
      <w:r>
        <w:rPr>
          <w:rFonts w:eastAsia="Times New Roman"/>
          <w:color w:val="000000"/>
        </w:rPr>
        <w:br/>
        <w:t xml:space="preserve">ПАТ «Вiнницький ОЖК» не має основних засобiв, вилучених з експлуатацiї на продаж. </w:t>
      </w:r>
      <w:r>
        <w:rPr>
          <w:rFonts w:eastAsia="Times New Roman"/>
          <w:color w:val="000000"/>
        </w:rPr>
        <w:br/>
        <w:t>Станом на звiтну дату на балансi облiковуються повнiстю замортизованi основнi засоби, якi ще використовуються в господарськiй дiяльностi товариства. Первiсна вартiсть таких об’єктiв становить 2 154 тис. грн.</w:t>
      </w:r>
      <w:r>
        <w:rPr>
          <w:rFonts w:eastAsia="Times New Roman"/>
          <w:color w:val="000000"/>
        </w:rPr>
        <w:br/>
        <w:t xml:space="preserve">Для забезпечення зобов’язань, що випливають з кредитного договору укладеного з ПАТ «Акцiонерний комерцiйний промислово-iнвестицiйний банк» товариством передано в заставу та iпотеку основнi засоби (будiвлi та споруди, транспортнi засоби, машини та обладнання). Заставна вартiсть майна склала 681 891 тис. грн. </w:t>
      </w:r>
      <w:r>
        <w:rPr>
          <w:rFonts w:eastAsia="Times New Roman"/>
          <w:color w:val="000000"/>
        </w:rPr>
        <w:br/>
        <w:t>1.6.3. Довгострокова дебiторська заборгованiсть</w:t>
      </w:r>
      <w:r>
        <w:rPr>
          <w:rFonts w:eastAsia="Times New Roman"/>
          <w:color w:val="000000"/>
        </w:rPr>
        <w:br/>
        <w:t xml:space="preserve">У складi довгострокової дебiторської заборгованостi облiковується поворотна фiнансова допомога, яка станом на 31.12.2016 року становить 942 тис. грн. Довгострокову дебiторську заборгованiсть на дату балансу вiдображено за амортизованою собiвартiстю з використанням ефективної ставки вiдсотка (48,37%). </w:t>
      </w:r>
      <w:r>
        <w:rPr>
          <w:rFonts w:eastAsia="Times New Roman"/>
          <w:color w:val="000000"/>
        </w:rPr>
        <w:br/>
        <w:t>ОБОРОТНI АКТИВИ</w:t>
      </w:r>
      <w:r>
        <w:rPr>
          <w:rFonts w:eastAsia="Times New Roman"/>
          <w:color w:val="000000"/>
        </w:rPr>
        <w:br/>
        <w:t>1.6.4. Запаси</w:t>
      </w:r>
      <w:r>
        <w:rPr>
          <w:rFonts w:eastAsia="Times New Roman"/>
          <w:color w:val="000000"/>
        </w:rPr>
        <w:br/>
        <w:t>Запаси Публiчного акцiонерного товариства «Вiнницький ОЖК» за даними облiку та звiтностi станом на 31.12.2016 року та на 31.12.2015 складають вiдповiдно 317 145 тис грн. та 570 331 тис. грн. в т.ч.:</w:t>
      </w:r>
      <w:r>
        <w:rPr>
          <w:rFonts w:eastAsia="Times New Roman"/>
          <w:color w:val="000000"/>
        </w:rPr>
        <w:br/>
        <w:t>тис. грн.</w:t>
      </w:r>
      <w:r>
        <w:rPr>
          <w:rFonts w:eastAsia="Times New Roman"/>
          <w:color w:val="000000"/>
        </w:rPr>
        <w:br/>
        <w:t>31.12.2016 31.12.2015</w:t>
      </w:r>
      <w:r>
        <w:rPr>
          <w:rFonts w:eastAsia="Times New Roman"/>
          <w:color w:val="000000"/>
        </w:rPr>
        <w:br/>
        <w:t>Готова продукцiя 104 992 162 028</w:t>
      </w:r>
      <w:r>
        <w:rPr>
          <w:rFonts w:eastAsia="Times New Roman"/>
          <w:color w:val="000000"/>
        </w:rPr>
        <w:br/>
        <w:t>Товари для перепродажу 34 031 5 302</w:t>
      </w:r>
      <w:r>
        <w:rPr>
          <w:rFonts w:eastAsia="Times New Roman"/>
          <w:color w:val="000000"/>
        </w:rPr>
        <w:br/>
        <w:t>Сировина 164 324 393 633</w:t>
      </w:r>
      <w:r>
        <w:rPr>
          <w:rFonts w:eastAsia="Times New Roman"/>
          <w:color w:val="000000"/>
        </w:rPr>
        <w:br/>
        <w:t>Запаснi частини 13 798 9 368</w:t>
      </w:r>
      <w:r>
        <w:rPr>
          <w:rFonts w:eastAsia="Times New Roman"/>
          <w:color w:val="000000"/>
        </w:rPr>
        <w:br/>
        <w:t xml:space="preserve">Незавершене виробництво </w:t>
      </w:r>
      <w:r>
        <w:rPr>
          <w:rFonts w:eastAsia="Times New Roman"/>
          <w:color w:val="000000"/>
        </w:rPr>
        <w:br/>
        <w:t>Всього: 317 145 570 331</w:t>
      </w:r>
      <w:r>
        <w:rPr>
          <w:rFonts w:eastAsia="Times New Roman"/>
          <w:color w:val="000000"/>
        </w:rPr>
        <w:br/>
        <w:t xml:space="preserve">1.6.5. Фiнансовi активи </w:t>
      </w:r>
      <w:r>
        <w:rPr>
          <w:rFonts w:eastAsia="Times New Roman"/>
          <w:color w:val="000000"/>
        </w:rPr>
        <w:br/>
        <w:t>Фiнансовi активи товариства складаються з грошових коштiв, а також торгової та iншої дебiторської заборгованостей.</w:t>
      </w:r>
      <w:r>
        <w:rPr>
          <w:rFonts w:eastAsia="Times New Roman"/>
          <w:color w:val="000000"/>
        </w:rPr>
        <w:br/>
      </w:r>
      <w:r>
        <w:rPr>
          <w:rFonts w:eastAsia="Times New Roman"/>
          <w:color w:val="000000"/>
        </w:rPr>
        <w:br/>
        <w:t>1.6.5.1. Грошовi кошти</w:t>
      </w:r>
      <w:r>
        <w:rPr>
          <w:rFonts w:eastAsia="Times New Roman"/>
          <w:color w:val="000000"/>
        </w:rPr>
        <w:br/>
        <w:t>Грошовi кошти товариства зберiгаються в касi та на поточних банкiвських рахунках. Структура грошових коштiв має наступний вигляд:</w:t>
      </w:r>
      <w:r>
        <w:rPr>
          <w:rFonts w:eastAsia="Times New Roman"/>
          <w:color w:val="000000"/>
        </w:rPr>
        <w:br/>
        <w:t>тис. грн.</w:t>
      </w:r>
      <w:r>
        <w:rPr>
          <w:rFonts w:eastAsia="Times New Roman"/>
          <w:color w:val="000000"/>
        </w:rPr>
        <w:br/>
        <w:t>31.12.2016 31.12.2015</w:t>
      </w:r>
      <w:r>
        <w:rPr>
          <w:rFonts w:eastAsia="Times New Roman"/>
          <w:color w:val="000000"/>
        </w:rPr>
        <w:br/>
        <w:t xml:space="preserve">Короткостроковi депозити </w:t>
      </w:r>
      <w:r>
        <w:rPr>
          <w:rFonts w:eastAsia="Times New Roman"/>
          <w:color w:val="000000"/>
        </w:rPr>
        <w:br/>
        <w:t>Грошовi кошти в банку 52 334 10 169</w:t>
      </w:r>
      <w:r>
        <w:rPr>
          <w:rFonts w:eastAsia="Times New Roman"/>
          <w:color w:val="000000"/>
        </w:rPr>
        <w:br/>
        <w:t xml:space="preserve">в т.ч. </w:t>
      </w:r>
      <w:r>
        <w:rPr>
          <w:rFonts w:eastAsia="Times New Roman"/>
          <w:color w:val="000000"/>
        </w:rPr>
        <w:br/>
        <w:t>в нацiональнiй валютi 153 100</w:t>
      </w:r>
      <w:r>
        <w:rPr>
          <w:rFonts w:eastAsia="Times New Roman"/>
          <w:color w:val="000000"/>
        </w:rPr>
        <w:br/>
        <w:t>в iноземнiй валютi 52 181 10 069</w:t>
      </w:r>
      <w:r>
        <w:rPr>
          <w:rFonts w:eastAsia="Times New Roman"/>
          <w:color w:val="000000"/>
        </w:rPr>
        <w:br/>
        <w:t>Каса 24 13</w:t>
      </w:r>
      <w:r>
        <w:rPr>
          <w:rFonts w:eastAsia="Times New Roman"/>
          <w:color w:val="000000"/>
        </w:rPr>
        <w:br/>
        <w:t>Грошовi кошти в дорозi 5 244 858</w:t>
      </w:r>
      <w:r>
        <w:rPr>
          <w:rFonts w:eastAsia="Times New Roman"/>
          <w:color w:val="000000"/>
        </w:rPr>
        <w:br/>
        <w:t>Всього: 57 602 11 040</w:t>
      </w:r>
      <w:r>
        <w:rPr>
          <w:rFonts w:eastAsia="Times New Roman"/>
          <w:color w:val="000000"/>
        </w:rPr>
        <w:br/>
        <w:t>1.6.5.2. Торгiвельна та iнша дебiторська заборгованiсть</w:t>
      </w:r>
      <w:r>
        <w:rPr>
          <w:rFonts w:eastAsia="Times New Roman"/>
          <w:color w:val="000000"/>
        </w:rPr>
        <w:br/>
        <w:t>тис. грн.</w:t>
      </w:r>
      <w:r>
        <w:rPr>
          <w:rFonts w:eastAsia="Times New Roman"/>
          <w:color w:val="000000"/>
        </w:rPr>
        <w:br/>
        <w:t>31.12.2016 31.12.2015</w:t>
      </w:r>
      <w:r>
        <w:rPr>
          <w:rFonts w:eastAsia="Times New Roman"/>
          <w:color w:val="000000"/>
        </w:rPr>
        <w:br/>
        <w:t xml:space="preserve">Поточна торговельна та iнша дебiторська заборгованiсть </w:t>
      </w:r>
      <w:r>
        <w:rPr>
          <w:rFonts w:eastAsia="Times New Roman"/>
          <w:color w:val="000000"/>
        </w:rPr>
        <w:br/>
        <w:t>Дебiторська заборгованiсть 195 386 52 908</w:t>
      </w:r>
      <w:r>
        <w:rPr>
          <w:rFonts w:eastAsia="Times New Roman"/>
          <w:color w:val="000000"/>
        </w:rPr>
        <w:br/>
        <w:t>Резерв по сумнiвних боргах (213) (214)</w:t>
      </w:r>
      <w:r>
        <w:rPr>
          <w:rFonts w:eastAsia="Times New Roman"/>
          <w:color w:val="000000"/>
        </w:rPr>
        <w:br/>
        <w:t>Дебiторська заборгованiсть, нетто 195 173 52 694</w:t>
      </w:r>
      <w:r>
        <w:rPr>
          <w:rFonts w:eastAsia="Times New Roman"/>
          <w:color w:val="000000"/>
        </w:rPr>
        <w:br/>
        <w:t>Векселi одержанi 420 420</w:t>
      </w:r>
      <w:r>
        <w:rPr>
          <w:rFonts w:eastAsia="Times New Roman"/>
          <w:color w:val="000000"/>
        </w:rPr>
        <w:br/>
        <w:t>Аванси, виданi постачальникам 498 898 101 438</w:t>
      </w:r>
      <w:r>
        <w:rPr>
          <w:rFonts w:eastAsia="Times New Roman"/>
          <w:color w:val="000000"/>
        </w:rPr>
        <w:br/>
        <w:t>Заборгованiсть за розрахунками з бюджетом в т.ч.: 152 296 81 953</w:t>
      </w:r>
      <w:r>
        <w:rPr>
          <w:rFonts w:eastAsia="Times New Roman"/>
          <w:color w:val="000000"/>
        </w:rPr>
        <w:br/>
        <w:t>ПДВ до вiдшкодування 152 221 81 953</w:t>
      </w:r>
      <w:r>
        <w:rPr>
          <w:rFonts w:eastAsia="Times New Roman"/>
          <w:color w:val="000000"/>
        </w:rPr>
        <w:br/>
        <w:t xml:space="preserve">Мiсцевi податки передоплати 75 </w:t>
      </w:r>
      <w:r>
        <w:rPr>
          <w:rFonts w:eastAsia="Times New Roman"/>
          <w:color w:val="000000"/>
        </w:rPr>
        <w:br/>
        <w:t>Iнша дебiторська заборгованiсть в т. ч.: 1 239 33 648</w:t>
      </w:r>
      <w:r>
        <w:rPr>
          <w:rFonts w:eastAsia="Times New Roman"/>
          <w:color w:val="000000"/>
        </w:rPr>
        <w:br/>
        <w:t>Витрати майбутнiх перiодiв 847 33 263</w:t>
      </w:r>
      <w:r>
        <w:rPr>
          <w:rFonts w:eastAsia="Times New Roman"/>
          <w:color w:val="000000"/>
        </w:rPr>
        <w:br/>
        <w:t>Iнша дебiторська заборгованiсть 375 269</w:t>
      </w:r>
      <w:r>
        <w:rPr>
          <w:rFonts w:eastAsia="Times New Roman"/>
          <w:color w:val="000000"/>
        </w:rPr>
        <w:br/>
        <w:t>Соцiальне страхування передоплати 17 116</w:t>
      </w:r>
      <w:r>
        <w:rPr>
          <w:rFonts w:eastAsia="Times New Roman"/>
          <w:color w:val="000000"/>
        </w:rPr>
        <w:br/>
        <w:t>Iншi оборотнi активи 201 8 719</w:t>
      </w:r>
      <w:r>
        <w:rPr>
          <w:rFonts w:eastAsia="Times New Roman"/>
          <w:color w:val="000000"/>
        </w:rPr>
        <w:br/>
        <w:t>Всього поточних торгової та iншої дебiторської заборгованостi 848 227 278 872</w:t>
      </w:r>
      <w:r>
        <w:rPr>
          <w:rFonts w:eastAsia="Times New Roman"/>
          <w:color w:val="000000"/>
        </w:rPr>
        <w:br/>
      </w:r>
      <w:r>
        <w:rPr>
          <w:rFonts w:eastAsia="Times New Roman"/>
          <w:color w:val="000000"/>
        </w:rPr>
        <w:br/>
        <w:t>Залишки поточної дебiторської заборгованостi на кiнець року в балансi вiдображенi за їх справедливою вартiстю, за вирахуванням резерву сумнiвної заборгованостi. Резерв на знецiнення дебiторської заборгованостi визнається за наявностi об'єктивного свiдчення того, що товариство не зможе отримати всi суми заборгованостi вiд боржникiв.</w:t>
      </w:r>
      <w:r>
        <w:rPr>
          <w:rFonts w:eastAsia="Times New Roman"/>
          <w:color w:val="000000"/>
        </w:rPr>
        <w:br/>
        <w:t>ДОВГОСТРОКОВI ЗОБОВ’ЯЗАННЯ I ЗАБЕЗПЕЧЕННЯ</w:t>
      </w:r>
      <w:r>
        <w:rPr>
          <w:rFonts w:eastAsia="Times New Roman"/>
          <w:color w:val="000000"/>
        </w:rPr>
        <w:br/>
        <w:t>1.6.6. Довгостроковi кредити i позики</w:t>
      </w:r>
      <w:r>
        <w:rPr>
          <w:rFonts w:eastAsia="Times New Roman"/>
          <w:color w:val="000000"/>
        </w:rPr>
        <w:br/>
        <w:t>тис. грн.</w:t>
      </w:r>
      <w:r>
        <w:rPr>
          <w:rFonts w:eastAsia="Times New Roman"/>
          <w:color w:val="000000"/>
        </w:rPr>
        <w:br/>
        <w:t>31.12.2016 31.12.2015</w:t>
      </w:r>
      <w:r>
        <w:rPr>
          <w:rFonts w:eastAsia="Times New Roman"/>
          <w:color w:val="000000"/>
        </w:rPr>
        <w:br/>
        <w:t>Забезпеченi банкiвськi кредити 7 059 103 541</w:t>
      </w:r>
      <w:r>
        <w:rPr>
          <w:rFonts w:eastAsia="Times New Roman"/>
          <w:color w:val="000000"/>
        </w:rPr>
        <w:br/>
        <w:t>Небанкiвськi кредити 256 408 226 325</w:t>
      </w:r>
      <w:r>
        <w:rPr>
          <w:rFonts w:eastAsia="Times New Roman"/>
          <w:color w:val="000000"/>
        </w:rPr>
        <w:br/>
        <w:t>Iншi довгостроковi зобов’язання 3 102 6 824</w:t>
      </w:r>
      <w:r>
        <w:rPr>
          <w:rFonts w:eastAsia="Times New Roman"/>
          <w:color w:val="000000"/>
        </w:rPr>
        <w:br/>
        <w:t>Всього: 266 569 336 690</w:t>
      </w:r>
      <w:r>
        <w:rPr>
          <w:rFonts w:eastAsia="Times New Roman"/>
          <w:color w:val="000000"/>
        </w:rPr>
        <w:br/>
      </w:r>
      <w:r>
        <w:rPr>
          <w:rFonts w:eastAsia="Times New Roman"/>
          <w:color w:val="000000"/>
        </w:rPr>
        <w:br/>
        <w:t>1.6.7. Вiдстроченi податковi активи (зобов’язання)</w:t>
      </w:r>
      <w:r>
        <w:rPr>
          <w:rFonts w:eastAsia="Times New Roman"/>
          <w:color w:val="000000"/>
        </w:rPr>
        <w:br/>
        <w:t>тис. грн.</w:t>
      </w:r>
      <w:r>
        <w:rPr>
          <w:rFonts w:eastAsia="Times New Roman"/>
          <w:color w:val="000000"/>
        </w:rPr>
        <w:br/>
        <w:t>31.12.2016 31.12.2015</w:t>
      </w:r>
      <w:r>
        <w:rPr>
          <w:rFonts w:eastAsia="Times New Roman"/>
          <w:color w:val="000000"/>
        </w:rPr>
        <w:br/>
        <w:t xml:space="preserve">Вiдстроченнi податковi активи </w:t>
      </w:r>
      <w:r>
        <w:rPr>
          <w:rFonts w:eastAsia="Times New Roman"/>
          <w:color w:val="000000"/>
        </w:rPr>
        <w:br/>
        <w:t>Вiдстроченнi податковi зобов’язання 552 629 455 677</w:t>
      </w:r>
      <w:r>
        <w:rPr>
          <w:rFonts w:eastAsia="Times New Roman"/>
          <w:color w:val="000000"/>
        </w:rPr>
        <w:br/>
        <w:t>Всього: 552 629 455 677</w:t>
      </w:r>
      <w:r>
        <w:rPr>
          <w:rFonts w:eastAsia="Times New Roman"/>
          <w:color w:val="000000"/>
        </w:rPr>
        <w:br/>
        <w:t>1.6.8. Довгостроковi забезпечення</w:t>
      </w:r>
      <w:r>
        <w:rPr>
          <w:rFonts w:eastAsia="Times New Roman"/>
          <w:color w:val="000000"/>
        </w:rPr>
        <w:br/>
        <w:t>Визнання, оцiнка, представлення та розкриття iнформацiї щодо резервiв, умовних зобов’язань i умовних активiв здiйснюються вiдповiдно до вимог МСБО 37 «Резерви, умовнi зобов’язання та умовнi активи», МСБО 19 «Виплати працiвникам».</w:t>
      </w:r>
      <w:r>
        <w:rPr>
          <w:rFonts w:eastAsia="Times New Roman"/>
          <w:color w:val="000000"/>
        </w:rPr>
        <w:br/>
        <w:t>тис. грн.</w:t>
      </w:r>
      <w:r>
        <w:rPr>
          <w:rFonts w:eastAsia="Times New Roman"/>
          <w:color w:val="000000"/>
        </w:rPr>
        <w:br/>
        <w:t>31.12.2016 31.12.2015</w:t>
      </w:r>
      <w:r>
        <w:rPr>
          <w:rFonts w:eastAsia="Times New Roman"/>
          <w:color w:val="000000"/>
        </w:rPr>
        <w:br/>
        <w:t>Забезпечення виплат персоналу 5 875 3 605</w:t>
      </w:r>
      <w:r>
        <w:rPr>
          <w:rFonts w:eastAsia="Times New Roman"/>
          <w:color w:val="000000"/>
        </w:rPr>
        <w:br/>
        <w:t>Всього: 5 875 3 605</w:t>
      </w:r>
      <w:r>
        <w:rPr>
          <w:rFonts w:eastAsia="Times New Roman"/>
          <w:color w:val="000000"/>
        </w:rPr>
        <w:br/>
        <w:t>ПОТОЧНI ЗОБОВ’ЯЗАННЯ I ЗАБЕЗПЕЧЕННЯ</w:t>
      </w:r>
      <w:r>
        <w:rPr>
          <w:rFonts w:eastAsia="Times New Roman"/>
          <w:color w:val="000000"/>
        </w:rPr>
        <w:br/>
        <w:t xml:space="preserve">1.6.9. Короткостроковi кредити </w:t>
      </w:r>
      <w:r>
        <w:rPr>
          <w:rFonts w:eastAsia="Times New Roman"/>
          <w:color w:val="000000"/>
        </w:rPr>
        <w:br/>
        <w:t>тис. грн.</w:t>
      </w:r>
      <w:r>
        <w:rPr>
          <w:rFonts w:eastAsia="Times New Roman"/>
          <w:color w:val="000000"/>
        </w:rPr>
        <w:br/>
        <w:t>31.12.2016 31.12.2015</w:t>
      </w:r>
      <w:r>
        <w:rPr>
          <w:rFonts w:eastAsia="Times New Roman"/>
          <w:color w:val="000000"/>
        </w:rPr>
        <w:br/>
        <w:t>Короткостроковi кредити банку 773 504 250 392</w:t>
      </w:r>
      <w:r>
        <w:rPr>
          <w:rFonts w:eastAsia="Times New Roman"/>
          <w:color w:val="000000"/>
        </w:rPr>
        <w:br/>
        <w:t>Всього: 773 504 250 392</w:t>
      </w:r>
      <w:r>
        <w:rPr>
          <w:rFonts w:eastAsia="Times New Roman"/>
          <w:color w:val="000000"/>
        </w:rPr>
        <w:br/>
        <w:t>1.6.10. Торгова та iнша кредиторська заборгованiсть</w:t>
      </w:r>
      <w:r>
        <w:rPr>
          <w:rFonts w:eastAsia="Times New Roman"/>
          <w:color w:val="000000"/>
        </w:rPr>
        <w:br/>
        <w:t>тис. грн.</w:t>
      </w:r>
      <w:r>
        <w:rPr>
          <w:rFonts w:eastAsia="Times New Roman"/>
          <w:color w:val="000000"/>
        </w:rPr>
        <w:br/>
        <w:t>31.12.2016 31.12.2015</w:t>
      </w:r>
      <w:r>
        <w:rPr>
          <w:rFonts w:eastAsia="Times New Roman"/>
          <w:color w:val="000000"/>
        </w:rPr>
        <w:br/>
        <w:t>Векселi виданi 1 500</w:t>
      </w:r>
      <w:r>
        <w:rPr>
          <w:rFonts w:eastAsia="Times New Roman"/>
          <w:color w:val="000000"/>
        </w:rPr>
        <w:br/>
        <w:t>Поточна кредиторська заборгованiсть за довгостроковими зобов’язаннями 3 722 3 722</w:t>
      </w:r>
      <w:r>
        <w:rPr>
          <w:rFonts w:eastAsia="Times New Roman"/>
          <w:color w:val="000000"/>
        </w:rPr>
        <w:br/>
        <w:t>Торгова кредиторська заборгованiсть 220 596 39 324</w:t>
      </w:r>
      <w:r>
        <w:rPr>
          <w:rFonts w:eastAsia="Times New Roman"/>
          <w:color w:val="000000"/>
        </w:rPr>
        <w:br/>
        <w:t>Аванси отриманi 118 584 187 500</w:t>
      </w:r>
      <w:r>
        <w:rPr>
          <w:rFonts w:eastAsia="Times New Roman"/>
          <w:color w:val="000000"/>
        </w:rPr>
        <w:br/>
        <w:t>Витрати на утримання персоналу 2 888 2 084</w:t>
      </w:r>
      <w:r>
        <w:rPr>
          <w:rFonts w:eastAsia="Times New Roman"/>
          <w:color w:val="000000"/>
        </w:rPr>
        <w:br/>
        <w:t>Поточнi зобов’язання за розрахунками зi страхування 709 537</w:t>
      </w:r>
      <w:r>
        <w:rPr>
          <w:rFonts w:eastAsia="Times New Roman"/>
          <w:color w:val="000000"/>
        </w:rPr>
        <w:br/>
        <w:t>Iншi податки до сплати 2 721 3 623</w:t>
      </w:r>
      <w:r>
        <w:rPr>
          <w:rFonts w:eastAsia="Times New Roman"/>
          <w:color w:val="000000"/>
        </w:rPr>
        <w:br/>
        <w:t>Податковий кредит 82 056 16 451</w:t>
      </w:r>
      <w:r>
        <w:rPr>
          <w:rFonts w:eastAsia="Times New Roman"/>
          <w:color w:val="000000"/>
        </w:rPr>
        <w:br/>
        <w:t>Заборгованiсть за нарахованими вiдсотками в т.ч. 14 824 5 873</w:t>
      </w:r>
      <w:r>
        <w:rPr>
          <w:rFonts w:eastAsia="Times New Roman"/>
          <w:color w:val="000000"/>
        </w:rPr>
        <w:br/>
        <w:t>Вiдсотки по забезпеченим банкiвським кредитам 8 361 168</w:t>
      </w:r>
      <w:r>
        <w:rPr>
          <w:rFonts w:eastAsia="Times New Roman"/>
          <w:color w:val="000000"/>
        </w:rPr>
        <w:br/>
        <w:t>Вiдсотки по небанкiвським кредитам 6 463 5 705</w:t>
      </w:r>
      <w:r>
        <w:rPr>
          <w:rFonts w:eastAsia="Times New Roman"/>
          <w:color w:val="000000"/>
        </w:rPr>
        <w:br/>
        <w:t>Iнша кредиторська заборгованiсть 300 011 568 739</w:t>
      </w:r>
      <w:r>
        <w:rPr>
          <w:rFonts w:eastAsia="Times New Roman"/>
          <w:color w:val="000000"/>
        </w:rPr>
        <w:br/>
        <w:t>Всього: 746 111 829 353</w:t>
      </w:r>
      <w:r>
        <w:rPr>
          <w:rFonts w:eastAsia="Times New Roman"/>
          <w:color w:val="000000"/>
        </w:rPr>
        <w:br/>
        <w:t>По термiнах фiнансовi зобов’язання класифiкуються як короткостроковi.</w:t>
      </w:r>
      <w:r>
        <w:rPr>
          <w:rFonts w:eastAsia="Times New Roman"/>
          <w:color w:val="000000"/>
        </w:rPr>
        <w:br/>
      </w:r>
      <w:r>
        <w:rPr>
          <w:rFonts w:eastAsia="Times New Roman"/>
          <w:color w:val="000000"/>
        </w:rPr>
        <w:br/>
        <w:t>ДОХОДИ I ВИТРАТИ</w:t>
      </w:r>
      <w:r>
        <w:rPr>
          <w:rFonts w:eastAsia="Times New Roman"/>
          <w:color w:val="000000"/>
        </w:rPr>
        <w:br/>
        <w:t>Облiк доходiв та витрат здiйснюється згiдно з принципами нарахування та вiдповiдностi, якi передбаченi вимогами МСФЗ.</w:t>
      </w:r>
      <w:r>
        <w:rPr>
          <w:rFonts w:eastAsia="Times New Roman"/>
          <w:color w:val="000000"/>
        </w:rPr>
        <w:br/>
        <w:t>Доходи та витрати ПАТ «Вiнницький ОЖК» в порiвняльних показниках складають:</w:t>
      </w:r>
      <w:r>
        <w:rPr>
          <w:rFonts w:eastAsia="Times New Roman"/>
          <w:color w:val="000000"/>
        </w:rPr>
        <w:br/>
        <w:t xml:space="preserve">тис. грн. </w:t>
      </w:r>
      <w:r>
        <w:rPr>
          <w:rFonts w:eastAsia="Times New Roman"/>
          <w:color w:val="000000"/>
        </w:rPr>
        <w:br/>
        <w:t>Фiнансовий результат 2016 р. 2015 р.</w:t>
      </w:r>
      <w:r>
        <w:rPr>
          <w:rFonts w:eastAsia="Times New Roman"/>
          <w:color w:val="000000"/>
        </w:rPr>
        <w:br/>
      </w:r>
      <w:r>
        <w:rPr>
          <w:rFonts w:eastAsia="Times New Roman"/>
          <w:color w:val="000000"/>
        </w:rPr>
        <w:br/>
        <w:t>Чистий доход (виручка) вiд реалiзацiї продукцiї (товарiв, робiт, послуг) 3 477 999 1 764 925</w:t>
      </w:r>
      <w:r>
        <w:rPr>
          <w:rFonts w:eastAsia="Times New Roman"/>
          <w:color w:val="000000"/>
        </w:rPr>
        <w:br/>
        <w:t>Собiвартiсть реалiзованої продукцiї (товарiв, робiт, послуг) ( 3 138 712) (1 376 600)</w:t>
      </w:r>
      <w:r>
        <w:rPr>
          <w:rFonts w:eastAsia="Times New Roman"/>
          <w:color w:val="000000"/>
        </w:rPr>
        <w:br/>
        <w:t>Iншi операцiйнi доходи 67 169 30 661</w:t>
      </w:r>
      <w:r>
        <w:rPr>
          <w:rFonts w:eastAsia="Times New Roman"/>
          <w:color w:val="000000"/>
        </w:rPr>
        <w:br/>
        <w:t>Адмiнiстративнi витрати (24 503) (18 095)</w:t>
      </w:r>
      <w:r>
        <w:rPr>
          <w:rFonts w:eastAsia="Times New Roman"/>
          <w:color w:val="000000"/>
        </w:rPr>
        <w:br/>
        <w:t>Витрати на збут (135 431) (37 663)</w:t>
      </w:r>
      <w:r>
        <w:rPr>
          <w:rFonts w:eastAsia="Times New Roman"/>
          <w:color w:val="000000"/>
        </w:rPr>
        <w:br/>
        <w:t>Iншi операцiйнi витрати ( 64 352) (39 941)</w:t>
      </w:r>
      <w:r>
        <w:rPr>
          <w:rFonts w:eastAsia="Times New Roman"/>
          <w:color w:val="000000"/>
        </w:rPr>
        <w:br/>
        <w:t>Iншi фiнансовi доходи 214 496 295 891</w:t>
      </w:r>
      <w:r>
        <w:rPr>
          <w:rFonts w:eastAsia="Times New Roman"/>
          <w:color w:val="000000"/>
        </w:rPr>
        <w:br/>
        <w:t>Фiнансовi витрати (394 700) (616 514)</w:t>
      </w:r>
      <w:r>
        <w:rPr>
          <w:rFonts w:eastAsia="Times New Roman"/>
          <w:color w:val="000000"/>
        </w:rPr>
        <w:br/>
        <w:t>Податок на прибуток вiд звичайної дiяльностi (1 579) (2 094)</w:t>
      </w:r>
      <w:r>
        <w:rPr>
          <w:rFonts w:eastAsia="Times New Roman"/>
          <w:color w:val="000000"/>
        </w:rPr>
        <w:br/>
        <w:t>Чистий прибуток 387 570</w:t>
      </w:r>
      <w:r>
        <w:rPr>
          <w:rFonts w:eastAsia="Times New Roman"/>
          <w:color w:val="000000"/>
        </w:rPr>
        <w:br/>
        <w:t>Iнший сукупний дохiд 619 336 1 575 198</w:t>
      </w:r>
      <w:r>
        <w:rPr>
          <w:rFonts w:eastAsia="Times New Roman"/>
          <w:color w:val="000000"/>
        </w:rPr>
        <w:br/>
        <w:t>Податок на прибуток, пов'язаний з сукупним доходом 111 216 282 856</w:t>
      </w:r>
      <w:r>
        <w:rPr>
          <w:rFonts w:eastAsia="Times New Roman"/>
          <w:color w:val="000000"/>
        </w:rPr>
        <w:br/>
        <w:t>Iнший сукупний дохiд пiсля оподаткування 508 120 1 292 342</w:t>
      </w:r>
      <w:r>
        <w:rPr>
          <w:rFonts w:eastAsia="Times New Roman"/>
          <w:color w:val="000000"/>
        </w:rPr>
        <w:br/>
        <w:t>Сукупний дохiд 508 507 1 292 912</w:t>
      </w:r>
      <w:r>
        <w:rPr>
          <w:rFonts w:eastAsia="Times New Roman"/>
          <w:color w:val="000000"/>
        </w:rPr>
        <w:br/>
        <w:t xml:space="preserve">1.6.11. Доходи товариства </w:t>
      </w:r>
      <w:r>
        <w:rPr>
          <w:rFonts w:eastAsia="Times New Roman"/>
          <w:color w:val="000000"/>
        </w:rPr>
        <w:br/>
        <w:t>тис. грн.</w:t>
      </w:r>
      <w:r>
        <w:rPr>
          <w:rFonts w:eastAsia="Times New Roman"/>
          <w:color w:val="000000"/>
        </w:rPr>
        <w:br/>
        <w:t>Складовi доходiв 2016 2015</w:t>
      </w:r>
      <w:r>
        <w:rPr>
          <w:rFonts w:eastAsia="Times New Roman"/>
          <w:color w:val="000000"/>
        </w:rPr>
        <w:br/>
        <w:t>Рослиннi масла 2 600 071 1 089 943</w:t>
      </w:r>
      <w:r>
        <w:rPr>
          <w:rFonts w:eastAsia="Times New Roman"/>
          <w:color w:val="000000"/>
        </w:rPr>
        <w:br/>
        <w:t>Шрот, iншi 599 592 279 001</w:t>
      </w:r>
      <w:r>
        <w:rPr>
          <w:rFonts w:eastAsia="Times New Roman"/>
          <w:color w:val="000000"/>
        </w:rPr>
        <w:br/>
        <w:t>Послуги переробки давальницької сировини та iншi 278 336 395 981</w:t>
      </w:r>
      <w:r>
        <w:rPr>
          <w:rFonts w:eastAsia="Times New Roman"/>
          <w:color w:val="000000"/>
        </w:rPr>
        <w:br/>
        <w:t>Всього: 3 477 999 1 764 925</w:t>
      </w:r>
      <w:r>
        <w:rPr>
          <w:rFonts w:eastAsia="Times New Roman"/>
          <w:color w:val="000000"/>
        </w:rPr>
        <w:br/>
        <w:t xml:space="preserve">1.6.12. Собiвартiсть реалiзованої продукцiї </w:t>
      </w:r>
      <w:r>
        <w:rPr>
          <w:rFonts w:eastAsia="Times New Roman"/>
          <w:color w:val="000000"/>
        </w:rPr>
        <w:br/>
        <w:t>тис. грн.</w:t>
      </w:r>
      <w:r>
        <w:rPr>
          <w:rFonts w:eastAsia="Times New Roman"/>
          <w:color w:val="000000"/>
        </w:rPr>
        <w:br/>
        <w:t xml:space="preserve">Складовi витрат 2016 2015 </w:t>
      </w:r>
      <w:r>
        <w:rPr>
          <w:rFonts w:eastAsia="Times New Roman"/>
          <w:color w:val="000000"/>
        </w:rPr>
        <w:br/>
        <w:t>Сировина та матерiали 2 810 748 1 322 462</w:t>
      </w:r>
      <w:r>
        <w:rPr>
          <w:rFonts w:eastAsia="Times New Roman"/>
          <w:color w:val="000000"/>
        </w:rPr>
        <w:br/>
        <w:t>Витрати на утримання персоналу 51 949 46 721</w:t>
      </w:r>
      <w:r>
        <w:rPr>
          <w:rFonts w:eastAsia="Times New Roman"/>
          <w:color w:val="000000"/>
        </w:rPr>
        <w:br/>
        <w:t>Амортизацiя 132 691 103 076</w:t>
      </w:r>
      <w:r>
        <w:rPr>
          <w:rFonts w:eastAsia="Times New Roman"/>
          <w:color w:val="000000"/>
        </w:rPr>
        <w:br/>
        <w:t>Чисте зниження готової продукцiї та незавершене виробництво 62 271 (162 014)</w:t>
      </w:r>
      <w:r>
        <w:rPr>
          <w:rFonts w:eastAsia="Times New Roman"/>
          <w:color w:val="000000"/>
        </w:rPr>
        <w:br/>
        <w:t>Послуги стороннiх органiзацiй 80 816 65 763</w:t>
      </w:r>
      <w:r>
        <w:rPr>
          <w:rFonts w:eastAsia="Times New Roman"/>
          <w:color w:val="000000"/>
        </w:rPr>
        <w:br/>
        <w:t>Iншi виробничi витрати 237 592</w:t>
      </w:r>
      <w:r>
        <w:rPr>
          <w:rFonts w:eastAsia="Times New Roman"/>
          <w:color w:val="000000"/>
        </w:rPr>
        <w:br/>
        <w:t>Всього: 3 138 712 1 376 600</w:t>
      </w:r>
      <w:r>
        <w:rPr>
          <w:rFonts w:eastAsia="Times New Roman"/>
          <w:color w:val="000000"/>
        </w:rPr>
        <w:br/>
        <w:t>1.6.13. Iншi операцiйнi доходи</w:t>
      </w:r>
      <w:r>
        <w:rPr>
          <w:rFonts w:eastAsia="Times New Roman"/>
          <w:color w:val="000000"/>
        </w:rPr>
        <w:br/>
        <w:t>тис. грн</w:t>
      </w:r>
      <w:r>
        <w:rPr>
          <w:rFonts w:eastAsia="Times New Roman"/>
          <w:color w:val="000000"/>
        </w:rPr>
        <w:br/>
        <w:t>Складовi доходiв 2016 2015</w:t>
      </w:r>
      <w:r>
        <w:rPr>
          <w:rFonts w:eastAsia="Times New Roman"/>
          <w:color w:val="000000"/>
        </w:rPr>
        <w:br/>
        <w:t>Дохiд вiд реалiзацiї iнших оборотних активiв 46 384 7 234</w:t>
      </w:r>
      <w:r>
        <w:rPr>
          <w:rFonts w:eastAsia="Times New Roman"/>
          <w:color w:val="000000"/>
        </w:rPr>
        <w:br/>
        <w:t>Дохiд вiд операцiйної оренди активiв 5 452 5 279</w:t>
      </w:r>
      <w:r>
        <w:rPr>
          <w:rFonts w:eastAsia="Times New Roman"/>
          <w:color w:val="000000"/>
        </w:rPr>
        <w:br/>
        <w:t>Списання кредиторської заборгованостi 8 1</w:t>
      </w:r>
      <w:r>
        <w:rPr>
          <w:rFonts w:eastAsia="Times New Roman"/>
          <w:color w:val="000000"/>
        </w:rPr>
        <w:br/>
        <w:t xml:space="preserve">Вiдновлення збитку вiд знецiнення дебiторської заборгованостi </w:t>
      </w:r>
      <w:r>
        <w:rPr>
          <w:rFonts w:eastAsia="Times New Roman"/>
          <w:color w:val="000000"/>
        </w:rPr>
        <w:br/>
        <w:t>Штрафи i пенi 1 8</w:t>
      </w:r>
      <w:r>
        <w:rPr>
          <w:rFonts w:eastAsia="Times New Roman"/>
          <w:color w:val="000000"/>
        </w:rPr>
        <w:br/>
        <w:t xml:space="preserve">Змiна справедливої вартостi iнвестицiйної власностi </w:t>
      </w:r>
      <w:r>
        <w:rPr>
          <w:rFonts w:eastAsia="Times New Roman"/>
          <w:color w:val="000000"/>
        </w:rPr>
        <w:br/>
        <w:t>Змiни в справедливiй вартостi майна, машин i устаткування за рахунок доходу 804 6 534</w:t>
      </w:r>
      <w:r>
        <w:rPr>
          <w:rFonts w:eastAsia="Times New Roman"/>
          <w:color w:val="000000"/>
        </w:rPr>
        <w:br/>
        <w:t>Iншi доходи 14 520 11 605</w:t>
      </w:r>
      <w:r>
        <w:rPr>
          <w:rFonts w:eastAsia="Times New Roman"/>
          <w:color w:val="000000"/>
        </w:rPr>
        <w:br/>
        <w:t>Всього: 67 169 30 661</w:t>
      </w:r>
      <w:r>
        <w:rPr>
          <w:rFonts w:eastAsia="Times New Roman"/>
          <w:color w:val="000000"/>
        </w:rPr>
        <w:br/>
        <w:t>1.6.14. Адмiнiстративнi витрати</w:t>
      </w:r>
      <w:r>
        <w:rPr>
          <w:rFonts w:eastAsia="Times New Roman"/>
          <w:color w:val="000000"/>
        </w:rPr>
        <w:br/>
        <w:t>тис. грн.</w:t>
      </w:r>
      <w:r>
        <w:rPr>
          <w:rFonts w:eastAsia="Times New Roman"/>
          <w:color w:val="000000"/>
        </w:rPr>
        <w:br/>
        <w:t>Складовi витрат 2016 2015</w:t>
      </w:r>
      <w:r>
        <w:rPr>
          <w:rFonts w:eastAsia="Times New Roman"/>
          <w:color w:val="000000"/>
        </w:rPr>
        <w:br/>
        <w:t>Витрати на утримання персоналу 12 352 10 620</w:t>
      </w:r>
      <w:r>
        <w:rPr>
          <w:rFonts w:eastAsia="Times New Roman"/>
          <w:color w:val="000000"/>
        </w:rPr>
        <w:br/>
        <w:t>Амортизацiя 1 319 1 113</w:t>
      </w:r>
      <w:r>
        <w:rPr>
          <w:rFonts w:eastAsia="Times New Roman"/>
          <w:color w:val="000000"/>
        </w:rPr>
        <w:br/>
        <w:t>Матерiали 1 458 1 058</w:t>
      </w:r>
      <w:r>
        <w:rPr>
          <w:rFonts w:eastAsia="Times New Roman"/>
          <w:color w:val="000000"/>
        </w:rPr>
        <w:br/>
        <w:t>Послуги стороннiх органiзацiй 6 782 2 326</w:t>
      </w:r>
      <w:r>
        <w:rPr>
          <w:rFonts w:eastAsia="Times New Roman"/>
          <w:color w:val="000000"/>
        </w:rPr>
        <w:br/>
        <w:t>Iншi витрати 2 592 2 978</w:t>
      </w:r>
      <w:r>
        <w:rPr>
          <w:rFonts w:eastAsia="Times New Roman"/>
          <w:color w:val="000000"/>
        </w:rPr>
        <w:br/>
        <w:t>Всього: 24 503 18 095</w:t>
      </w:r>
      <w:r>
        <w:rPr>
          <w:rFonts w:eastAsia="Times New Roman"/>
          <w:color w:val="000000"/>
        </w:rPr>
        <w:br/>
        <w:t>1.6.15. Витрат на збут</w:t>
      </w:r>
      <w:r>
        <w:rPr>
          <w:rFonts w:eastAsia="Times New Roman"/>
          <w:color w:val="000000"/>
        </w:rPr>
        <w:br/>
        <w:t>тис. грн.</w:t>
      </w:r>
      <w:r>
        <w:rPr>
          <w:rFonts w:eastAsia="Times New Roman"/>
          <w:color w:val="000000"/>
        </w:rPr>
        <w:br/>
        <w:t>Складовi витрат 2016 2015</w:t>
      </w:r>
      <w:r>
        <w:rPr>
          <w:rFonts w:eastAsia="Times New Roman"/>
          <w:color w:val="000000"/>
        </w:rPr>
        <w:br/>
        <w:t xml:space="preserve">Витрати на утримання персоналу </w:t>
      </w:r>
      <w:r>
        <w:rPr>
          <w:rFonts w:eastAsia="Times New Roman"/>
          <w:color w:val="000000"/>
        </w:rPr>
        <w:br/>
        <w:t>Амортизацiя 240 144</w:t>
      </w:r>
      <w:r>
        <w:rPr>
          <w:rFonts w:eastAsia="Times New Roman"/>
          <w:color w:val="000000"/>
        </w:rPr>
        <w:br/>
        <w:t>Матерiали 202 138</w:t>
      </w:r>
      <w:r>
        <w:rPr>
          <w:rFonts w:eastAsia="Times New Roman"/>
          <w:color w:val="000000"/>
        </w:rPr>
        <w:br/>
        <w:t>Послуги стороннiх органiзацiй 134 989 37 381</w:t>
      </w:r>
      <w:r>
        <w:rPr>
          <w:rFonts w:eastAsia="Times New Roman"/>
          <w:color w:val="000000"/>
        </w:rPr>
        <w:br/>
        <w:t xml:space="preserve">Iншi витрати </w:t>
      </w:r>
      <w:r>
        <w:rPr>
          <w:rFonts w:eastAsia="Times New Roman"/>
          <w:color w:val="000000"/>
        </w:rPr>
        <w:br/>
        <w:t>Всього: 135 431 37 663</w:t>
      </w:r>
      <w:r>
        <w:rPr>
          <w:rFonts w:eastAsia="Times New Roman"/>
          <w:color w:val="000000"/>
        </w:rPr>
        <w:br/>
        <w:t>1.6.16. Iншi операцiйнi витрати</w:t>
      </w:r>
      <w:r>
        <w:rPr>
          <w:rFonts w:eastAsia="Times New Roman"/>
          <w:color w:val="000000"/>
        </w:rPr>
        <w:br/>
        <w:t>тис. грн.</w:t>
      </w:r>
      <w:r>
        <w:rPr>
          <w:rFonts w:eastAsia="Times New Roman"/>
          <w:color w:val="000000"/>
        </w:rPr>
        <w:br/>
        <w:t>Складовi витрат 2016 2015</w:t>
      </w:r>
      <w:r>
        <w:rPr>
          <w:rFonts w:eastAsia="Times New Roman"/>
          <w:color w:val="000000"/>
        </w:rPr>
        <w:br/>
        <w:t>Збиток вiд реалiзацiї iнших оборотних активiв 40</w:t>
      </w:r>
      <w:r>
        <w:rPr>
          <w:rFonts w:eastAsia="Times New Roman"/>
          <w:color w:val="000000"/>
        </w:rPr>
        <w:br/>
        <w:t>Знецiнення необоротних активiв 1 816 17 415</w:t>
      </w:r>
      <w:r>
        <w:rPr>
          <w:rFonts w:eastAsia="Times New Roman"/>
          <w:color w:val="000000"/>
        </w:rPr>
        <w:br/>
        <w:t>Витрати на утримання персоналу 1 555 775</w:t>
      </w:r>
      <w:r>
        <w:rPr>
          <w:rFonts w:eastAsia="Times New Roman"/>
          <w:color w:val="000000"/>
        </w:rPr>
        <w:br/>
        <w:t>Амортизацiя 145 276</w:t>
      </w:r>
      <w:r>
        <w:rPr>
          <w:rFonts w:eastAsia="Times New Roman"/>
          <w:color w:val="000000"/>
        </w:rPr>
        <w:br/>
        <w:t>Знецiнення дебiторської заборгованостi 16 203</w:t>
      </w:r>
      <w:r>
        <w:rPr>
          <w:rFonts w:eastAsia="Times New Roman"/>
          <w:color w:val="000000"/>
        </w:rPr>
        <w:br/>
        <w:t>Штрафи i пенi 229 1</w:t>
      </w:r>
      <w:r>
        <w:rPr>
          <w:rFonts w:eastAsia="Times New Roman"/>
          <w:color w:val="000000"/>
        </w:rPr>
        <w:br/>
        <w:t>Нестачi та втрати 4 517 2 217</w:t>
      </w:r>
      <w:r>
        <w:rPr>
          <w:rFonts w:eastAsia="Times New Roman"/>
          <w:color w:val="000000"/>
        </w:rPr>
        <w:br/>
        <w:t>Собiвартiсть реалiзованих iнших запасiв 39 372 5 311</w:t>
      </w:r>
      <w:r>
        <w:rPr>
          <w:rFonts w:eastAsia="Times New Roman"/>
          <w:color w:val="000000"/>
        </w:rPr>
        <w:br/>
        <w:t>Iншi витрати 16 702 13 703</w:t>
      </w:r>
      <w:r>
        <w:rPr>
          <w:rFonts w:eastAsia="Times New Roman"/>
          <w:color w:val="000000"/>
        </w:rPr>
        <w:br/>
        <w:t xml:space="preserve">Всього: 64 352 39 941 </w:t>
      </w:r>
      <w:r>
        <w:rPr>
          <w:rFonts w:eastAsia="Times New Roman"/>
          <w:color w:val="000000"/>
        </w:rPr>
        <w:br/>
        <w:t>1.6.17. Iншi фiнансовi доходи та фiнансовi витрати</w:t>
      </w:r>
      <w:r>
        <w:rPr>
          <w:rFonts w:eastAsia="Times New Roman"/>
          <w:color w:val="000000"/>
        </w:rPr>
        <w:br/>
        <w:t>тис. грн.</w:t>
      </w:r>
      <w:r>
        <w:rPr>
          <w:rFonts w:eastAsia="Times New Roman"/>
          <w:color w:val="000000"/>
        </w:rPr>
        <w:br/>
        <w:t>Складовi фiнансових доходiв та витрат 2016 2015</w:t>
      </w:r>
      <w:r>
        <w:rPr>
          <w:rFonts w:eastAsia="Times New Roman"/>
          <w:color w:val="000000"/>
        </w:rPr>
        <w:br/>
        <w:t>Процентнi доходи 847 9</w:t>
      </w:r>
      <w:r>
        <w:rPr>
          <w:rFonts w:eastAsia="Times New Roman"/>
          <w:color w:val="000000"/>
        </w:rPr>
        <w:br/>
        <w:t>Курсова рiзниця 213 549 295 039</w:t>
      </w:r>
      <w:r>
        <w:rPr>
          <w:rFonts w:eastAsia="Times New Roman"/>
          <w:color w:val="000000"/>
        </w:rPr>
        <w:br/>
        <w:t>Прибуток вiд продажу iноземної валюти 100 843</w:t>
      </w:r>
      <w:r>
        <w:rPr>
          <w:rFonts w:eastAsia="Times New Roman"/>
          <w:color w:val="000000"/>
        </w:rPr>
        <w:br/>
        <w:t>Всього фiнансових доходiв 214 496 295 891</w:t>
      </w:r>
      <w:r>
        <w:rPr>
          <w:rFonts w:eastAsia="Times New Roman"/>
          <w:color w:val="000000"/>
        </w:rPr>
        <w:br/>
        <w:t>Вiдсотки по банкiвським кредитам (37 013) (1 504)</w:t>
      </w:r>
      <w:r>
        <w:rPr>
          <w:rFonts w:eastAsia="Times New Roman"/>
          <w:color w:val="000000"/>
        </w:rPr>
        <w:br/>
        <w:t xml:space="preserve">Вiдсотки по небанкiвським кредитам (12 184) </w:t>
      </w:r>
      <w:r>
        <w:rPr>
          <w:rFonts w:eastAsia="Times New Roman"/>
          <w:color w:val="000000"/>
        </w:rPr>
        <w:br/>
        <w:t>Курсова рiзниця (334 758) (613 230)</w:t>
      </w:r>
      <w:r>
        <w:rPr>
          <w:rFonts w:eastAsia="Times New Roman"/>
          <w:color w:val="000000"/>
        </w:rPr>
        <w:br/>
        <w:t>Iншi фiнансовi витрати (10 745) (1 780)</w:t>
      </w:r>
      <w:r>
        <w:rPr>
          <w:rFonts w:eastAsia="Times New Roman"/>
          <w:color w:val="000000"/>
        </w:rPr>
        <w:br/>
        <w:t>Всього фiнансових витрат (394 700) (616 514)</w:t>
      </w:r>
      <w:r>
        <w:rPr>
          <w:rFonts w:eastAsia="Times New Roman"/>
          <w:color w:val="000000"/>
        </w:rPr>
        <w:br/>
        <w:t>Чистi фiнансовi витрати (180 204) (320 623)</w:t>
      </w:r>
      <w:r>
        <w:rPr>
          <w:rFonts w:eastAsia="Times New Roman"/>
          <w:color w:val="000000"/>
        </w:rPr>
        <w:br/>
        <w:t>1.6.18. Податок на прибуток</w:t>
      </w:r>
      <w:r>
        <w:rPr>
          <w:rFonts w:eastAsia="Times New Roman"/>
          <w:color w:val="000000"/>
        </w:rPr>
        <w:br/>
        <w:t>тис. грн.</w:t>
      </w:r>
      <w:r>
        <w:rPr>
          <w:rFonts w:eastAsia="Times New Roman"/>
          <w:color w:val="000000"/>
        </w:rPr>
        <w:br/>
        <w:t>Складовi податку на прибуток 2016 2015</w:t>
      </w:r>
      <w:r>
        <w:rPr>
          <w:rFonts w:eastAsia="Times New Roman"/>
          <w:color w:val="000000"/>
        </w:rPr>
        <w:br/>
        <w:t>Нарахований податок на прибуток 15 842 6 365</w:t>
      </w:r>
      <w:r>
        <w:rPr>
          <w:rFonts w:eastAsia="Times New Roman"/>
          <w:color w:val="000000"/>
        </w:rPr>
        <w:br/>
        <w:t>Вiдстрочений податковий актив (14 263) (4 271)</w:t>
      </w:r>
      <w:r>
        <w:rPr>
          <w:rFonts w:eastAsia="Times New Roman"/>
          <w:color w:val="000000"/>
        </w:rPr>
        <w:br/>
        <w:t>Всього: 1 579 2 094</w:t>
      </w:r>
      <w:r>
        <w:rPr>
          <w:rFonts w:eastAsia="Times New Roman"/>
          <w:color w:val="000000"/>
        </w:rPr>
        <w:br/>
        <w:t>1.6.19. Власний капiтал</w:t>
      </w:r>
      <w:r>
        <w:rPr>
          <w:rFonts w:eastAsia="Times New Roman"/>
          <w:color w:val="000000"/>
        </w:rPr>
        <w:br/>
        <w:t>Власний капiтал товариства станом на 31.12.2016 року складає 2 812 995 тис. грн.</w:t>
      </w:r>
      <w:r>
        <w:rPr>
          <w:rFonts w:eastAsia="Times New Roman"/>
          <w:color w:val="000000"/>
        </w:rPr>
        <w:br/>
        <w:t>Структура власного капiталу товариства в динамiцi має наступний вигляд:</w:t>
      </w:r>
      <w:r>
        <w:rPr>
          <w:rFonts w:eastAsia="Times New Roman"/>
          <w:color w:val="000000"/>
        </w:rPr>
        <w:br/>
        <w:t>тис. грн.</w:t>
      </w:r>
      <w:r>
        <w:rPr>
          <w:rFonts w:eastAsia="Times New Roman"/>
          <w:color w:val="000000"/>
        </w:rPr>
        <w:br/>
        <w:t>Складовi власного капiталу На 31.12.2016 р. На 31.12.2015 р.</w:t>
      </w:r>
      <w:r>
        <w:rPr>
          <w:rFonts w:eastAsia="Times New Roman"/>
          <w:color w:val="000000"/>
        </w:rPr>
        <w:br/>
        <w:t>Акцiонерний капiтал 78 099 78 099</w:t>
      </w:r>
      <w:r>
        <w:rPr>
          <w:rFonts w:eastAsia="Times New Roman"/>
          <w:color w:val="000000"/>
        </w:rPr>
        <w:br/>
        <w:t>Капiтал у дооцiнках 2 741 794 2 234 855</w:t>
      </w:r>
      <w:r>
        <w:rPr>
          <w:rFonts w:eastAsia="Times New Roman"/>
          <w:color w:val="000000"/>
        </w:rPr>
        <w:br/>
        <w:t>Додатковий капiтал 21 22</w:t>
      </w:r>
      <w:r>
        <w:rPr>
          <w:rFonts w:eastAsia="Times New Roman"/>
          <w:color w:val="000000"/>
        </w:rPr>
        <w:br/>
        <w:t>Резервний капiтал 432 413</w:t>
      </w:r>
      <w:r>
        <w:rPr>
          <w:rFonts w:eastAsia="Times New Roman"/>
          <w:color w:val="000000"/>
        </w:rPr>
        <w:br/>
        <w:t>Нерозподiлений прибуток (непокритий збиток) (7 351) (8 900)</w:t>
      </w:r>
      <w:r>
        <w:rPr>
          <w:rFonts w:eastAsia="Times New Roman"/>
          <w:color w:val="000000"/>
        </w:rPr>
        <w:br/>
        <w:t>Усього 2 812 995 2 304 489</w:t>
      </w:r>
      <w:r>
        <w:rPr>
          <w:rFonts w:eastAsia="Times New Roman"/>
          <w:color w:val="000000"/>
        </w:rPr>
        <w:br/>
        <w:t>1.6.20. Операцiї з пов'язаними сторонами</w:t>
      </w:r>
      <w:r>
        <w:rPr>
          <w:rFonts w:eastAsia="Times New Roman"/>
          <w:color w:val="000000"/>
        </w:rPr>
        <w:br/>
        <w:t xml:space="preserve">Протягом звiтного року управлiнському персоналу ПАТ «Вiнницький ОЖК» нараховувалась i виплачувалась заробiтна плата вiдповiдно до встановленої системи оплати працi. </w:t>
      </w:r>
      <w:r>
        <w:rPr>
          <w:rFonts w:eastAsia="Times New Roman"/>
          <w:color w:val="000000"/>
        </w:rPr>
        <w:br/>
        <w:t>Поряд з цим, у звiтному 2016 роцi з пов’язаним особами здiйснювались наступнi операцiї:</w:t>
      </w:r>
      <w:r>
        <w:rPr>
          <w:rFonts w:eastAsia="Times New Roman"/>
          <w:color w:val="000000"/>
        </w:rPr>
        <w:br/>
        <w:t>а) займи, отриманi вiд пов’язаних сторiн:</w:t>
      </w:r>
      <w:r>
        <w:rPr>
          <w:rFonts w:eastAsia="Times New Roman"/>
          <w:color w:val="000000"/>
        </w:rPr>
        <w:br/>
        <w:t>тис. грн.</w:t>
      </w:r>
      <w:r>
        <w:rPr>
          <w:rFonts w:eastAsia="Times New Roman"/>
          <w:color w:val="000000"/>
        </w:rPr>
        <w:br/>
        <w:t>Контрагент Заборгованiсть по отриманiй позицi на 31.12.2015. Погашено протягом звiтного перiоду Курсовi рiзницi Заборгованiсть по отриманiй позицi на 31.12.2016 Частка в загальнiй сумi виданих небанкiвськими установами займiв, %</w:t>
      </w:r>
      <w:r>
        <w:rPr>
          <w:rFonts w:eastAsia="Times New Roman"/>
          <w:color w:val="000000"/>
        </w:rPr>
        <w:br/>
        <w:t>Varthomio Holdings Limited 226 325 30 083 256 408 100</w:t>
      </w:r>
      <w:r>
        <w:rPr>
          <w:rFonts w:eastAsia="Times New Roman"/>
          <w:color w:val="000000"/>
        </w:rPr>
        <w:br/>
        <w:t xml:space="preserve">б) нарахованi вiдсотки на займи, отриманi вiд пов’язаних сторiн: </w:t>
      </w:r>
      <w:r>
        <w:rPr>
          <w:rFonts w:eastAsia="Times New Roman"/>
          <w:color w:val="000000"/>
        </w:rPr>
        <w:br/>
        <w:t>тис. грн.</w:t>
      </w:r>
      <w:r>
        <w:rPr>
          <w:rFonts w:eastAsia="Times New Roman"/>
          <w:color w:val="000000"/>
        </w:rPr>
        <w:br/>
        <w:t>Контрагент Заборгованiсть по вiдсотках станом на 31.12.2015 Нараховано в 2016 роцi Погашеннi заборгованостi по вiдсоткам Податок на репатрiацiю Курсовi рiзницi Заборгованiсть по вiдсотках станом на 31.12.2016</w:t>
      </w:r>
      <w:r>
        <w:rPr>
          <w:rFonts w:eastAsia="Times New Roman"/>
          <w:color w:val="000000"/>
        </w:rPr>
        <w:br/>
        <w:t>Varthomio Holdings Limited 5 705 12 184 (11 509) (235) 318 6 463</w:t>
      </w:r>
      <w:r>
        <w:rPr>
          <w:rFonts w:eastAsia="Times New Roman"/>
          <w:color w:val="000000"/>
        </w:rPr>
        <w:br/>
        <w:t>в) аванси отриманi по комерцiйним (торговим) контрактам:</w:t>
      </w:r>
      <w:r>
        <w:rPr>
          <w:rFonts w:eastAsia="Times New Roman"/>
          <w:color w:val="000000"/>
        </w:rPr>
        <w:br/>
        <w:t>тис. грн.</w:t>
      </w:r>
      <w:r>
        <w:rPr>
          <w:rFonts w:eastAsia="Times New Roman"/>
          <w:color w:val="000000"/>
        </w:rPr>
        <w:br/>
        <w:t>Контрагент Отримано Заборгованiсть на 31.12.2016 Частка в загальнiй сумi отриманих авансiв, %</w:t>
      </w:r>
      <w:r>
        <w:rPr>
          <w:rFonts w:eastAsia="Times New Roman"/>
          <w:color w:val="000000"/>
        </w:rPr>
        <w:br/>
        <w:t>Vilavi Union Enterprises Limited 351 040 85 412 42,27%</w:t>
      </w:r>
      <w:r>
        <w:rPr>
          <w:rFonts w:eastAsia="Times New Roman"/>
          <w:color w:val="000000"/>
        </w:rPr>
        <w:br/>
        <w:t>ТОВ «ДI ЕНД АЙ ЕВОЛЮШН» 2 268 - 0,28%</w:t>
      </w:r>
      <w:r>
        <w:rPr>
          <w:rFonts w:eastAsia="Times New Roman"/>
          <w:color w:val="000000"/>
        </w:rPr>
        <w:br/>
        <w:t>г) доходи i витрати отриманi в результатi спiвпрацi з пов’язаними особами в 2016 роцi:</w:t>
      </w:r>
      <w:r>
        <w:rPr>
          <w:rFonts w:eastAsia="Times New Roman"/>
          <w:color w:val="000000"/>
        </w:rPr>
        <w:br/>
        <w:t>тис. грн.</w:t>
      </w:r>
      <w:r>
        <w:rPr>
          <w:rFonts w:eastAsia="Times New Roman"/>
          <w:color w:val="000000"/>
        </w:rPr>
        <w:br/>
        <w:t>Контрагент Дохiд вiд реалiзацiї Дебiторська заборгованiсть на 31.12.2016 року Отриманi товари, роботи, послуги Кредиторська заборгованiсть на 31.12.2016 року</w:t>
      </w:r>
      <w:r>
        <w:rPr>
          <w:rFonts w:eastAsia="Times New Roman"/>
          <w:color w:val="000000"/>
        </w:rPr>
        <w:br/>
        <w:t>ТОВ «Вiнницька промислова компанiя» 218 26 343 318</w:t>
      </w:r>
      <w:r>
        <w:rPr>
          <w:rFonts w:eastAsia="Times New Roman"/>
          <w:color w:val="000000"/>
        </w:rPr>
        <w:br/>
        <w:t>ТОВ «Агроiнтер» 2 794 145 45 465 3 611</w:t>
      </w:r>
      <w:r>
        <w:rPr>
          <w:rFonts w:eastAsia="Times New Roman"/>
          <w:color w:val="000000"/>
        </w:rPr>
        <w:br/>
        <w:t>ПП «Вектор-М» 420 056 45 080 89 874 -</w:t>
      </w:r>
      <w:r>
        <w:rPr>
          <w:rFonts w:eastAsia="Times New Roman"/>
          <w:color w:val="000000"/>
        </w:rPr>
        <w:br/>
        <w:t>ТОВ «ДI ЕНД АЙ ЕВОЛЮШН» 571 141 77 102 187 352 201</w:t>
      </w:r>
      <w:r>
        <w:rPr>
          <w:rFonts w:eastAsia="Times New Roman"/>
          <w:color w:val="000000"/>
        </w:rPr>
        <w:br/>
        <w:t>Vilavi Union Enterprises Limited 1 665 059 47 794 - -</w:t>
      </w:r>
      <w:r>
        <w:rPr>
          <w:rFonts w:eastAsia="Times New Roman"/>
          <w:color w:val="000000"/>
        </w:rPr>
        <w:br/>
        <w:t>1.6.21. Звiт про рух грошових коштiв</w:t>
      </w:r>
      <w:r>
        <w:rPr>
          <w:rFonts w:eastAsia="Times New Roman"/>
          <w:color w:val="000000"/>
        </w:rPr>
        <w:br/>
        <w:t>Звiт про рух грошових коштiв за 2016 рiк складено за вимогами МСБО 7 «Звiт про рух грошових коштiв» за прямим методом, згiдно з яким у звiтi вiдображається рух грошових коштiв вiд операцiйної та неоперацiйної (iнвестицiйної та фiнансової) дiяльностi.</w:t>
      </w:r>
      <w:r>
        <w:rPr>
          <w:rFonts w:eastAsia="Times New Roman"/>
          <w:color w:val="000000"/>
        </w:rPr>
        <w:br/>
        <w:t>До руху коштiв вiд операцiйної дiяльностi вiдносяться грошовi потоки вiд основної дiяльностi товариства, яка приносить дохiд..</w:t>
      </w:r>
      <w:r>
        <w:rPr>
          <w:rFonts w:eastAsia="Times New Roman"/>
          <w:color w:val="000000"/>
        </w:rPr>
        <w:br/>
        <w:t>До руху коштiв вiд iнвестицiйної дiяльностi вiдносяться рух коштiв на витрачання на придбання необоротних активiв.</w:t>
      </w:r>
      <w:r>
        <w:rPr>
          <w:rFonts w:eastAsia="Times New Roman"/>
          <w:color w:val="000000"/>
        </w:rPr>
        <w:br/>
        <w:t xml:space="preserve">До руху коштiв вiд фiнансової дiяльностi вiдносяться операцiї по залученню та поверненню запозичених коштiв. </w:t>
      </w:r>
      <w:r>
        <w:rPr>
          <w:rFonts w:eastAsia="Times New Roman"/>
          <w:color w:val="000000"/>
        </w:rPr>
        <w:br/>
        <w:t>Чистий рух грошових коштiв вiд операцiйної дiяльностi за звiтний рiк становить – 157 709 тис. грн. (надходження) (попереднiй рiк – 84 775 тис. грн. (видаток)).</w:t>
      </w:r>
      <w:r>
        <w:rPr>
          <w:rFonts w:eastAsia="Times New Roman"/>
          <w:color w:val="000000"/>
        </w:rPr>
        <w:br/>
        <w:t>Чистий рух коштiв вiд iнвестицiйної дiяльностi за звiтний рiк становить 76 080 тис. грн. (видаток) (попереднiй рiк – 120 834 тис. грн. (видаток)).</w:t>
      </w:r>
      <w:r>
        <w:rPr>
          <w:rFonts w:eastAsia="Times New Roman"/>
          <w:color w:val="000000"/>
        </w:rPr>
        <w:br/>
        <w:t>Чистий рух грошових коштiв вiд фiнансової дiяльностi за звiтний рiк становить 36 496 тис. грн. (видаток) (попереднiй рiк – 213 909,0 тис. грн. (надходження)).</w:t>
      </w:r>
      <w:r>
        <w:rPr>
          <w:rFonts w:eastAsia="Times New Roman"/>
          <w:color w:val="000000"/>
        </w:rPr>
        <w:br/>
        <w:t>Результатом чистого руху коштiв вiд дiяльностi ПАТ «Вiнницький ОЖК» за звiтний рiк є надходження грошових коштiв в сумi – 45 133 тис. грн.</w:t>
      </w:r>
      <w:r>
        <w:rPr>
          <w:rFonts w:eastAsia="Times New Roman"/>
          <w:color w:val="000000"/>
        </w:rPr>
        <w:br/>
        <w:t>1.6.22. Вплив iнфляцiї на монетарнi статтi</w:t>
      </w:r>
      <w:r>
        <w:rPr>
          <w:rFonts w:eastAsia="Times New Roman"/>
          <w:color w:val="000000"/>
        </w:rPr>
        <w:br/>
        <w:t>Коригування статей фiнансової звiтностi на iндекс iнфляцiї вiдповiдно до МСБО 29 «Фiнансова звiтнiсть в умовах гiперiнфляцiї» не проводилось.</w:t>
      </w:r>
      <w:r>
        <w:rPr>
          <w:rFonts w:eastAsia="Times New Roman"/>
          <w:color w:val="000000"/>
        </w:rPr>
        <w:br/>
        <w:t>1.6.23. Затвердження фiнансової звiтностi</w:t>
      </w:r>
      <w:r>
        <w:rPr>
          <w:rFonts w:eastAsia="Times New Roman"/>
          <w:color w:val="000000"/>
        </w:rPr>
        <w:br/>
        <w:t>Фiнансова звiтнiсть за рiк, що закiнчується 31 грудня 2016, була затверджена управлiнським персоналом товариства до випуску 28 лютого 2017 року.</w:t>
      </w:r>
      <w:r>
        <w:rPr>
          <w:rFonts w:eastAsia="Times New Roman"/>
          <w:color w:val="000000"/>
        </w:rPr>
        <w:br/>
        <w:t>1.7. Розкриття iншої iнформацiї</w:t>
      </w:r>
      <w:r>
        <w:rPr>
          <w:rFonts w:eastAsia="Times New Roman"/>
          <w:color w:val="000000"/>
        </w:rPr>
        <w:br/>
        <w:t>1.7.1. Вартiсть чистих активiв товариства</w:t>
      </w:r>
      <w:r>
        <w:rPr>
          <w:rFonts w:eastAsia="Times New Roman"/>
          <w:color w:val="000000"/>
        </w:rPr>
        <w:br/>
        <w:t>Визначення вартостi чистих активiв товариства проводиться за формулою:</w:t>
      </w:r>
      <w:r>
        <w:rPr>
          <w:rFonts w:eastAsia="Times New Roman"/>
          <w:color w:val="000000"/>
        </w:rPr>
        <w:br/>
        <w:t>Чистi активи = (Необоротнi активи + Оборотнi активи + Необоротнi активи, утримуванi для продажу, та групи вибуття) - (Довгостроковi зобов'язання i забезпечення + Поточнi зобов'язання i забезпечення + Зобов’язання, пов’язанi з необоротними активами, утримуваними для продажу, та групами вибуття ).</w:t>
      </w:r>
      <w:r>
        <w:rPr>
          <w:rFonts w:eastAsia="Times New Roman"/>
          <w:color w:val="000000"/>
        </w:rPr>
        <w:br/>
        <w:t xml:space="preserve">Чистi активи товариства на 31.12.2016 року згiдно з вищезазначеною формулою складають 2 812 995 тис. грн.((3 934 709 + 1 222 974) – (825 073+1 519 615)) . </w:t>
      </w:r>
      <w:r>
        <w:rPr>
          <w:rFonts w:eastAsia="Times New Roman"/>
          <w:color w:val="000000"/>
        </w:rPr>
        <w:br/>
        <w:t>тис. грн.</w:t>
      </w:r>
      <w:r>
        <w:rPr>
          <w:rFonts w:eastAsia="Times New Roman"/>
          <w:color w:val="000000"/>
        </w:rPr>
        <w:br/>
        <w:t>Показник на 31.12.2016 р. на 31.12.2015 р.</w:t>
      </w:r>
      <w:r>
        <w:rPr>
          <w:rFonts w:eastAsia="Times New Roman"/>
          <w:color w:val="000000"/>
        </w:rPr>
        <w:br/>
        <w:t>Розрахункова вартiсть чистих активiв 2 812 995 2 304 489</w:t>
      </w:r>
      <w:r>
        <w:rPr>
          <w:rFonts w:eastAsia="Times New Roman"/>
          <w:color w:val="000000"/>
        </w:rPr>
        <w:br/>
        <w:t>Акцiонерний капiтал 78 099 78 099</w:t>
      </w:r>
      <w:r>
        <w:rPr>
          <w:rFonts w:eastAsia="Times New Roman"/>
          <w:color w:val="000000"/>
        </w:rPr>
        <w:br/>
        <w:t>Виходячи iз проведеного розрахунку, чистi активи перевищують акцiонерний капiтал товариства на 2 734 896 тис. грн., що узгоджується з вимогами п. 3 статтi 155 Цивiльного кодексу України.</w:t>
      </w:r>
      <w:r>
        <w:rPr>
          <w:rFonts w:eastAsia="Times New Roman"/>
          <w:color w:val="000000"/>
        </w:rPr>
        <w:br/>
        <w:t xml:space="preserve">1.7.2. Корпоративне управлiння </w:t>
      </w:r>
      <w:r>
        <w:rPr>
          <w:rFonts w:eastAsia="Times New Roman"/>
          <w:color w:val="000000"/>
        </w:rPr>
        <w:br/>
        <w:t>Органiзацiйна структура ПАТ «Вiнницький ОЖК» :</w:t>
      </w:r>
      <w:r>
        <w:rPr>
          <w:rFonts w:eastAsia="Times New Roman"/>
          <w:color w:val="000000"/>
        </w:rPr>
        <w:br/>
        <w:t xml:space="preserve">Корпоративне управлiння ПАТ «Вiнницький ОЖК» зосереджується на створеннi системи важелiв i противаг, що забезпечують узгодження iнтересiв Наглядової ради та Правлiння товариства, акцiонерiв та iнших зацiкавлених осiб. </w:t>
      </w:r>
      <w:r>
        <w:rPr>
          <w:rFonts w:eastAsia="Times New Roman"/>
          <w:color w:val="000000"/>
        </w:rPr>
        <w:br/>
        <w:t>Органами управлiння ПАТ «Вiнницький ОЖК» є:</w:t>
      </w:r>
      <w:r>
        <w:rPr>
          <w:rFonts w:eastAsia="Times New Roman"/>
          <w:color w:val="000000"/>
        </w:rPr>
        <w:br/>
        <w:t>• Загальнi Збори товариства;</w:t>
      </w:r>
      <w:r>
        <w:rPr>
          <w:rFonts w:eastAsia="Times New Roman"/>
          <w:color w:val="000000"/>
        </w:rPr>
        <w:br/>
        <w:t>• Наглядова рада товариства;</w:t>
      </w:r>
      <w:r>
        <w:rPr>
          <w:rFonts w:eastAsia="Times New Roman"/>
          <w:color w:val="000000"/>
        </w:rPr>
        <w:br/>
        <w:t>• Правлiння товариства.</w:t>
      </w:r>
      <w:r>
        <w:rPr>
          <w:rFonts w:eastAsia="Times New Roman"/>
          <w:color w:val="000000"/>
        </w:rPr>
        <w:br/>
        <w:t>Органами контролю ПАТ «Вiнницький ОЖК» є:</w:t>
      </w:r>
      <w:r>
        <w:rPr>
          <w:rFonts w:eastAsia="Times New Roman"/>
          <w:color w:val="000000"/>
        </w:rPr>
        <w:br/>
        <w:t>• Ревiзiйна комiсiя товариства;</w:t>
      </w:r>
      <w:r>
        <w:rPr>
          <w:rFonts w:eastAsia="Times New Roman"/>
          <w:color w:val="000000"/>
        </w:rPr>
        <w:br/>
        <w:t>Загальнi Збори ПАТ «Вiнницький ОЖК» є вищим органом товариства, що вирiшують питання, вiднесенi до його компетенцiї законодавством України та Статутом.</w:t>
      </w:r>
      <w:r>
        <w:rPr>
          <w:rFonts w:eastAsia="Times New Roman"/>
          <w:color w:val="000000"/>
        </w:rPr>
        <w:br/>
        <w:t>До виключної компетенцiї Загальних Зборiв вiдносяться:</w:t>
      </w:r>
      <w:r>
        <w:rPr>
          <w:rFonts w:eastAsia="Times New Roman"/>
          <w:color w:val="000000"/>
        </w:rPr>
        <w:br/>
        <w:t>• Визначення основних напрямiв дiяльностi товариства;</w:t>
      </w:r>
      <w:r>
        <w:rPr>
          <w:rFonts w:eastAsia="Times New Roman"/>
          <w:color w:val="000000"/>
        </w:rPr>
        <w:br/>
        <w:t>• Внесення змiн до Статуту;</w:t>
      </w:r>
      <w:r>
        <w:rPr>
          <w:rFonts w:eastAsia="Times New Roman"/>
          <w:color w:val="000000"/>
        </w:rPr>
        <w:br/>
        <w:t>• Прийняття рiшення про анулювання викуплених акцiй;</w:t>
      </w:r>
      <w:r>
        <w:rPr>
          <w:rFonts w:eastAsia="Times New Roman"/>
          <w:color w:val="000000"/>
        </w:rPr>
        <w:br/>
        <w:t>• Прийняття рiшення про змiну типу товариства;</w:t>
      </w:r>
      <w:r>
        <w:rPr>
          <w:rFonts w:eastAsia="Times New Roman"/>
          <w:color w:val="000000"/>
        </w:rPr>
        <w:br/>
        <w:t>• Прийняття рiшення про розмiщення акцiй;</w:t>
      </w:r>
      <w:r>
        <w:rPr>
          <w:rFonts w:eastAsia="Times New Roman"/>
          <w:color w:val="000000"/>
        </w:rPr>
        <w:br/>
        <w:t>• Прийняття рiшення про збiльшення статутного капiталу;</w:t>
      </w:r>
      <w:r>
        <w:rPr>
          <w:rFonts w:eastAsia="Times New Roman"/>
          <w:color w:val="000000"/>
        </w:rPr>
        <w:br/>
        <w:t>• Прийняття рiшення про зменшення статутного капiталу;</w:t>
      </w:r>
      <w:r>
        <w:rPr>
          <w:rFonts w:eastAsia="Times New Roman"/>
          <w:color w:val="000000"/>
        </w:rPr>
        <w:br/>
        <w:t>• Прийняття рiшення про дроблення або консолiдацiю;</w:t>
      </w:r>
      <w:r>
        <w:rPr>
          <w:rFonts w:eastAsia="Times New Roman"/>
          <w:color w:val="000000"/>
        </w:rPr>
        <w:br/>
        <w:t>• Затвердження положень про Загальнi збори, Наглядову раду, Правлiння та Ревiзiйну комiсiю, а також внесення змiн до них;</w:t>
      </w:r>
      <w:r>
        <w:rPr>
          <w:rFonts w:eastAsia="Times New Roman"/>
          <w:color w:val="000000"/>
        </w:rPr>
        <w:br/>
        <w:t>• Затвердження рiчного звiту;</w:t>
      </w:r>
      <w:r>
        <w:rPr>
          <w:rFonts w:eastAsia="Times New Roman"/>
          <w:color w:val="000000"/>
        </w:rPr>
        <w:br/>
        <w:t>• Розподiл прибуткiв i збиткiв товариства з урахуванням вимог, передбачених законом;</w:t>
      </w:r>
      <w:r>
        <w:rPr>
          <w:rFonts w:eastAsia="Times New Roman"/>
          <w:color w:val="000000"/>
        </w:rPr>
        <w:br/>
        <w:t>• Прийняття рiшення про викуп товариством розмiщених ним акцiй, крiм випадкiв обов'язкового викупу акцiй, визначених ст. 68 ЗУ «Про акцiонернi товариства»;</w:t>
      </w:r>
      <w:r>
        <w:rPr>
          <w:rFonts w:eastAsia="Times New Roman"/>
          <w:color w:val="000000"/>
        </w:rPr>
        <w:br/>
        <w:t>• Прийняття рiшення про форму iснування акцiй;</w:t>
      </w:r>
      <w:r>
        <w:rPr>
          <w:rFonts w:eastAsia="Times New Roman"/>
          <w:color w:val="000000"/>
        </w:rPr>
        <w:br/>
        <w:t>• Затвердження розмiру рiчних дивiдендiв з урахуванням вимог, передбачених законом;</w:t>
      </w:r>
      <w:r>
        <w:rPr>
          <w:rFonts w:eastAsia="Times New Roman"/>
          <w:color w:val="000000"/>
        </w:rPr>
        <w:br/>
        <w:t>• Прийняття рiшень з питань порядку проведення Загальних зборiв;</w:t>
      </w:r>
      <w:r>
        <w:rPr>
          <w:rFonts w:eastAsia="Times New Roman"/>
          <w:color w:val="000000"/>
        </w:rPr>
        <w:br/>
        <w:t>• Обрання членiв Наглядової ради, 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r>
        <w:rPr>
          <w:rFonts w:eastAsia="Times New Roman"/>
          <w:color w:val="000000"/>
        </w:rPr>
        <w:br/>
        <w:t>• Прийняття рiшення про припинення (включаючи дострокове) повноважень членiв Наглядової ради, за винятком випадкiв, встановлених законом;</w:t>
      </w:r>
      <w:r>
        <w:rPr>
          <w:rFonts w:eastAsia="Times New Roman"/>
          <w:color w:val="000000"/>
        </w:rPr>
        <w:br/>
        <w:t>• Обрання членiв Ревiзiйної комiсiї (Ревiзора), прийняття рiшення про припинення (включаючи дострокове) їх повноважень;</w:t>
      </w:r>
      <w:r>
        <w:rPr>
          <w:rFonts w:eastAsia="Times New Roman"/>
          <w:color w:val="000000"/>
        </w:rPr>
        <w:br/>
        <w:t>• Затвердження висновкiв Ревiзiйної комiсiї (Ревiзора);</w:t>
      </w:r>
      <w:r>
        <w:rPr>
          <w:rFonts w:eastAsia="Times New Roman"/>
          <w:color w:val="000000"/>
        </w:rPr>
        <w:br/>
        <w:t>• Прийняття рiшення про видiл та про припинення (лiквiдацiю, реорганiзацiю) Товариства, крiм випадкiв, передбачених законом, обрання комiсiї з припинення (лiквiдацiйної комiсiї), затвердження порядку та строкiв припинення (лiквiдацiї, реорганiзацiї), порядку розподiлу мiж акцiонерами майна, що залишається пiсля задоволення вимог кредиторiв, i затвердження лiквiдацiйного (передавального, розподiльчого) балансу (акта);</w:t>
      </w:r>
      <w:r>
        <w:rPr>
          <w:rFonts w:eastAsia="Times New Roman"/>
          <w:color w:val="000000"/>
        </w:rPr>
        <w:br/>
        <w:t>• Прийняття рiшення за наслiдками розгляду звiту Наглядової ради, звiту Правлiння, звiту Ревiзiйної комiсiї (Ревiзора);</w:t>
      </w:r>
      <w:r>
        <w:rPr>
          <w:rFonts w:eastAsia="Times New Roman"/>
          <w:color w:val="000000"/>
        </w:rPr>
        <w:br/>
        <w:t>• Затвердження принципiв (Кодексу) корпоративного управлiння Товариства:</w:t>
      </w:r>
      <w:r>
        <w:rPr>
          <w:rFonts w:eastAsia="Times New Roman"/>
          <w:color w:val="000000"/>
        </w:rPr>
        <w:br/>
        <w:t>• Обрання членiв лiчильної комiсiї Загальних зборiв, прийняття рiшення про припинення їх повноважень;</w:t>
      </w:r>
      <w:r>
        <w:rPr>
          <w:rFonts w:eastAsia="Times New Roman"/>
          <w:color w:val="000000"/>
        </w:rPr>
        <w:br/>
        <w:t>• Прийняття рiшення про розмiщення iнших цiнних паперiв, крiм акцiй, на суму, що перевищує 25 вiдсоткiв вартостi активiв товариства;</w:t>
      </w:r>
      <w:r>
        <w:rPr>
          <w:rFonts w:eastAsia="Times New Roman"/>
          <w:color w:val="000000"/>
        </w:rPr>
        <w:br/>
        <w:t>• Прийняття рiшення про вчинення значного правочину, якщо ринкова вартiсть майна або послуг, що є предметом такого правочину, перевищує 25 вiдсоткiв вартостi активiв за даними останньої рiчної фiнансової звiтностi ПАТ «Вiнницький ОЖК»;</w:t>
      </w:r>
      <w:r>
        <w:rPr>
          <w:rFonts w:eastAsia="Times New Roman"/>
          <w:color w:val="000000"/>
        </w:rPr>
        <w:br/>
        <w:t>• Вирiшення iнших питань, що належать до виключної компетенцiї Загальних зборiв згiдно з Статутом або законом.</w:t>
      </w:r>
      <w:r>
        <w:rPr>
          <w:rFonts w:eastAsia="Times New Roman"/>
          <w:color w:val="000000"/>
        </w:rPr>
        <w:br/>
        <w:t>Наглядова рада ПАТ «Вiнницький ОЖК» є органом, що здiйснює захист прав акцiонерiв товариства, i в межах своєї компетенцiї, визначеної Статутом та законом, контролює та регулює дiяльнiсть Правлiння. До компетенцiї Наглядової ради Товариства належить вирiшення питань, передбачених законом, Статутом, а також переданих на вирiшення Наглядової ради Загальними зборами.</w:t>
      </w:r>
      <w:r>
        <w:rPr>
          <w:rFonts w:eastAsia="Times New Roman"/>
          <w:color w:val="000000"/>
        </w:rPr>
        <w:br/>
        <w:t>До виключної компетенцiї Наглядової ради належить:</w:t>
      </w:r>
      <w:r>
        <w:rPr>
          <w:rFonts w:eastAsia="Times New Roman"/>
          <w:color w:val="000000"/>
        </w:rPr>
        <w:br/>
        <w:t>• Затвердження в межах своєї компетенцiї положень, якими регулюються питання, пов'язанi з дiяльнiстю товариства, за винятком положень про Загальнi збори, Наглядову раду, Правлiння та Ревiзiйну комiсiю;</w:t>
      </w:r>
      <w:r>
        <w:rPr>
          <w:rFonts w:eastAsia="Times New Roman"/>
          <w:color w:val="000000"/>
        </w:rPr>
        <w:br/>
        <w:t>• Прийняття рiшення про проведення рiчних (чергових) та позачергових Загальних зборiв вiдповiдно до Статуту та у випадках, встановлених законом, пiдготовка порядку денного та проектiв рiшень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r>
        <w:rPr>
          <w:rFonts w:eastAsia="Times New Roman"/>
          <w:color w:val="000000"/>
        </w:rPr>
        <w:br/>
        <w:t>• Прийняття рiшення про продаж ранiше викуплених акцiй;</w:t>
      </w:r>
      <w:r>
        <w:rPr>
          <w:rFonts w:eastAsia="Times New Roman"/>
          <w:color w:val="000000"/>
        </w:rPr>
        <w:br/>
        <w:t>• Прийняття рiшення про розмiщення iнших цiнних паперiв, крiм акцiй, на суму, що не перевищує 25 вiдсоткiв вартостi активiв ПАТ «Вiнницький ОЖК» ;</w:t>
      </w:r>
      <w:r>
        <w:rPr>
          <w:rFonts w:eastAsia="Times New Roman"/>
          <w:color w:val="000000"/>
        </w:rPr>
        <w:br/>
        <w:t>• Прийняття рiшення про викуп розмiщених iнших, крiм акцiй, цiнних паперiв:</w:t>
      </w:r>
      <w:r>
        <w:rPr>
          <w:rFonts w:eastAsia="Times New Roman"/>
          <w:color w:val="000000"/>
        </w:rPr>
        <w:br/>
        <w:t>• Затвердження ринкової вартостi майна (цiнних паперiв) у випадках, передбачених законом;</w:t>
      </w:r>
      <w:r>
        <w:rPr>
          <w:rFonts w:eastAsia="Times New Roman"/>
          <w:color w:val="000000"/>
        </w:rPr>
        <w:br/>
        <w:t>• Обрання та припинення повноважень Голови та членiв Правлiння товариства;</w:t>
      </w:r>
      <w:r>
        <w:rPr>
          <w:rFonts w:eastAsia="Times New Roman"/>
          <w:color w:val="000000"/>
        </w:rPr>
        <w:br/>
        <w:t>• Затвердження умов контрактiв, якi укладатимуться з Головою та членами Правлiння, встановлення розмiру їхньої винагороди;</w:t>
      </w:r>
      <w:r>
        <w:rPr>
          <w:rFonts w:eastAsia="Times New Roman"/>
          <w:color w:val="000000"/>
        </w:rPr>
        <w:br/>
        <w:t>• 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r>
        <w:rPr>
          <w:rFonts w:eastAsia="Times New Roman"/>
          <w:color w:val="000000"/>
        </w:rPr>
        <w:br/>
        <w:t>• Обрання реєстрацiйної комiсiї, за винятком випадкiв, встановлених законом, обрання (призначення) головуючого та секретаря Загальних зборiв;</w:t>
      </w:r>
      <w:r>
        <w:rPr>
          <w:rFonts w:eastAsia="Times New Roman"/>
          <w:color w:val="000000"/>
        </w:rPr>
        <w:br/>
        <w:t>• Обрання аудитора (аудиторiв) ПАТ «Вiнницький ОЖК» та визначення умов договору, що укладатиметься з ним, встановлення розмiру оплати його послуг;</w:t>
      </w:r>
      <w:r>
        <w:rPr>
          <w:rFonts w:eastAsia="Times New Roman"/>
          <w:color w:val="000000"/>
        </w:rPr>
        <w:br/>
        <w:t>•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законом;</w:t>
      </w:r>
      <w:r>
        <w:rPr>
          <w:rFonts w:eastAsia="Times New Roman"/>
          <w:color w:val="000000"/>
        </w:rPr>
        <w:br/>
        <w:t>• Визначення дати складення перелiку акцiонерiв, якi мають бути повiдомленi про проведення Загальних зборiв, та дати складення перелiку акцiонерiв, якi мають право на участь у Загальних зборах вiдповiдно до закону;</w:t>
      </w:r>
      <w:r>
        <w:rPr>
          <w:rFonts w:eastAsia="Times New Roman"/>
          <w:color w:val="000000"/>
        </w:rPr>
        <w:br/>
        <w:t>• Вирiшення питань про участь ПАТ «Вiнницький ОЖК» у промислово-фiнансових групах та iнших об'єднаннях (асоцiацiях), про здiйснення товариством внескiв до статутних капiталiв юридичних осiб, про затвердження статутiв (iнших установчих документiв) юридичних осiб, частками (акцiями, паями) у статутному капiталi яких володiє ПАТ «Вiнницький ОЖК” , про створення та припинення (закриття) вiдокремлених структурних пiдроздiлiв товариства, про затвердження положень про вiдокремленi структурнi пiдроздiли товариства;</w:t>
      </w:r>
      <w:r>
        <w:rPr>
          <w:rFonts w:eastAsia="Times New Roman"/>
          <w:color w:val="000000"/>
        </w:rPr>
        <w:br/>
        <w:t>• Вирiшення питань, передбачених законом, у разi злиття, приєднання, подiлу, видiлу або перетворення Товариства;</w:t>
      </w:r>
      <w:r>
        <w:rPr>
          <w:rFonts w:eastAsia="Times New Roman"/>
          <w:color w:val="000000"/>
        </w:rPr>
        <w:br/>
        <w:t>• Визначення ймовiрностi визнання неплатоспроможним внаслiдок прийняття ним на себе зобов'язань або їх виконання, у тому числi внаслiдок виплати дивiдендiв або викупу акцiй;</w:t>
      </w:r>
      <w:r>
        <w:rPr>
          <w:rFonts w:eastAsia="Times New Roman"/>
          <w:color w:val="000000"/>
        </w:rPr>
        <w:br/>
        <w:t>• Прийняття рiшення про обрання оцiнювача (оцiнювачiв) майна ПАТ «Вiнницький ОЖК» та затвердження умов договору, що укладатиметься з ним, встановлення розмiру оплати його послуг;</w:t>
      </w:r>
      <w:r>
        <w:rPr>
          <w:rFonts w:eastAsia="Times New Roman"/>
          <w:color w:val="000000"/>
        </w:rPr>
        <w:br/>
        <w:t>• Прийняття рiшення про обрання (замiну) депозитарiю цiнних паперiв та затвердження умов договору, що укладатиметься з ним, встановлення розмiру оплати його послуг;</w:t>
      </w:r>
      <w:r>
        <w:rPr>
          <w:rFonts w:eastAsia="Times New Roman"/>
          <w:color w:val="000000"/>
        </w:rPr>
        <w:br/>
        <w:t>• Надсилання в порядку, передбаченому законом, письмових пропозицiй акцiонерам про придбання належних їм простих акцiй особою (особами, що дiють спiльно), яка придбала контрольний пакет акцiй ПАТ «Вiнницький ОЖК» ;</w:t>
      </w:r>
      <w:r>
        <w:rPr>
          <w:rFonts w:eastAsia="Times New Roman"/>
          <w:color w:val="000000"/>
        </w:rPr>
        <w:br/>
        <w:t>• Прийняття рiшення про запровадження в товариствi посади внутрiшнього аудитора (створення служби внутрiшнього аудиту);</w:t>
      </w:r>
      <w:r>
        <w:rPr>
          <w:rFonts w:eastAsia="Times New Roman"/>
          <w:color w:val="000000"/>
        </w:rPr>
        <w:br/>
        <w:t>• Обрання та звiльнення (припинення повноважень) корпоративного секретаря;</w:t>
      </w:r>
      <w:r>
        <w:rPr>
          <w:rFonts w:eastAsia="Times New Roman"/>
          <w:color w:val="000000"/>
        </w:rPr>
        <w:br/>
        <w:t>• Утворення комiтетiв Наглядової ради та затвердження перелiку питань, якi передаються їм для вивчення та пiдготовки;</w:t>
      </w:r>
      <w:r>
        <w:rPr>
          <w:rFonts w:eastAsia="Times New Roman"/>
          <w:color w:val="000000"/>
        </w:rPr>
        <w:br/>
        <w:t xml:space="preserve">• У випадках, передбачених законом, прийняття рiшення про вчинення або вiдмову вiд вчинення товариством правочину, щодо якого є заiнтересованiсть; </w:t>
      </w:r>
      <w:r>
        <w:rPr>
          <w:rFonts w:eastAsia="Times New Roman"/>
          <w:color w:val="000000"/>
        </w:rPr>
        <w:br/>
        <w:t>• Затвердження порядку використання коштiв Резервного капiталу ПАТ «Вiнницький ОЖК” в межах, дозволених законом та Статутом;</w:t>
      </w:r>
      <w:r>
        <w:rPr>
          <w:rFonts w:eastAsia="Times New Roman"/>
          <w:color w:val="000000"/>
        </w:rPr>
        <w:br/>
        <w:t>• Визначення поточних напрямiв дiяльностi ПАТ «Вiнницький ОЖК», затвердження рiчних планiв розвитку;</w:t>
      </w:r>
      <w:r>
        <w:rPr>
          <w:rFonts w:eastAsia="Times New Roman"/>
          <w:color w:val="000000"/>
        </w:rPr>
        <w:br/>
        <w:t xml:space="preserve">• Затвердження принципiв органiзацiйно-управлiнської структури ПАТ «Вiнницький ОЖК» </w:t>
      </w:r>
      <w:r>
        <w:rPr>
          <w:rFonts w:eastAsia="Times New Roman"/>
          <w:color w:val="000000"/>
        </w:rPr>
        <w:br/>
        <w:t>• Надання згоди Головi Правлiння на вчинення (укладення) вiд iменi товариства значних правочинiв (у т.ч. договорiв, угод, попереднiх договорiв):</w:t>
      </w:r>
      <w:r>
        <w:rPr>
          <w:rFonts w:eastAsia="Times New Roman"/>
          <w:color w:val="000000"/>
        </w:rPr>
        <w:br/>
        <w:t>- якщо ринкова вартiсть майна або послуг (крiм послуг страхування та/або перестрахування, що є їх предметом, становить вiд 10 до 25 вiдсоткiв вартостi активiв за даними останньої рiчної фiнансової звiтностi товариства,</w:t>
      </w:r>
      <w:r>
        <w:rPr>
          <w:rFonts w:eastAsia="Times New Roman"/>
          <w:color w:val="000000"/>
        </w:rPr>
        <w:br/>
        <w:t>- якi стосуються питань управлiння ПАТ «Вiнницький ОЖК», чи iнших подiбних угод (договорiв), вiдповiдно до яких дiяльнiсть товариства може управлятися iншою особою або оперативне управлiння товариства може здiйснюватися iншою особою,</w:t>
      </w:r>
      <w:r>
        <w:rPr>
          <w:rFonts w:eastAsia="Times New Roman"/>
          <w:color w:val="000000"/>
        </w:rPr>
        <w:br/>
        <w:t>- про партнерство, спiльну дiяльнiсть, розподiл прибутку або iнших подiбних правочинiв, за якими прибуток товариства буде або може розподiлятися з iншою юридичною та (або) фiзичною особою;</w:t>
      </w:r>
      <w:r>
        <w:rPr>
          <w:rFonts w:eastAsia="Times New Roman"/>
          <w:color w:val="000000"/>
        </w:rPr>
        <w:br/>
        <w:t>• Визначення складу та обсягу вiдомостей, що становлять комерцiйну таємницю та конфiденцiйну iнформацiю про дiяльнiсть товариства, а також вжиття заходiв щодо забезпечення їх нерозголошення;</w:t>
      </w:r>
      <w:r>
        <w:rPr>
          <w:rFonts w:eastAsia="Times New Roman"/>
          <w:color w:val="000000"/>
        </w:rPr>
        <w:br/>
        <w:t>• Здiйснення контролю за дiяльнiстю Правлiння, керiвникiв вiдокремлених структурних пiдроздiлiв з метою забезпечення вiдповiдностi господарської дiяльностi товариства, її вiдокремлених структурних пiдроздiлiв чинному законодавству України, Статуту Товариства, положенням про вiдокремленi пiдроздiли, правилам, процедурам та iншим внутрiшнiм документам товариства, здiйснення контролю за дотриманням в ПАТ «Вiнницький ОЖК» норм чинного законодавства України;</w:t>
      </w:r>
      <w:r>
        <w:rPr>
          <w:rFonts w:eastAsia="Times New Roman"/>
          <w:color w:val="000000"/>
        </w:rPr>
        <w:br/>
        <w:t>• Надання вiд iменi ПАТ «Вiнницький ОЖК» згоди на вчинення (укладення) вiдокремленими структурними пiдроздiлами товариства значних правочинiв (у т.ч. договорiв, угод, попереднiх договорiв):</w:t>
      </w:r>
      <w:r>
        <w:rPr>
          <w:rFonts w:eastAsia="Times New Roman"/>
          <w:color w:val="000000"/>
        </w:rPr>
        <w:br/>
        <w:t>- якщо ринкова вартiсть майна або послуг, що є їх предметом, становить вiд 10 до 25 вiдсоткiв вартостi активiв за даними останньої рiчної фiнансової звiтностi ПАТ «Вiнницький ОЖК» ,</w:t>
      </w:r>
      <w:r>
        <w:rPr>
          <w:rFonts w:eastAsia="Times New Roman"/>
          <w:color w:val="000000"/>
        </w:rPr>
        <w:br/>
        <w:t>- про партнерство, розподiл прибутку або iнших подiбних правочинiв, за якими прибуток пiдроздiлу буде або може розподiлятись з iншою юридичною та (або) фiзичною особою;</w:t>
      </w:r>
      <w:r>
        <w:rPr>
          <w:rFonts w:eastAsia="Times New Roman"/>
          <w:color w:val="000000"/>
        </w:rPr>
        <w:br/>
        <w:t>• Вирiшення питань про створення та припинення (закриття) вiдокремлених структурних пiдроздiлiв товариства, про затвердження положень про вiдокремленi структурнi пiдроздiли товариства;</w:t>
      </w:r>
      <w:r>
        <w:rPr>
          <w:rFonts w:eastAsia="Times New Roman"/>
          <w:color w:val="000000"/>
        </w:rPr>
        <w:br/>
        <w:t>• Прийняття будь-яких кадрових рiшень (в тому числi стосовно прийому на роботу (призначення), звiльнення, переведення) щодо керiвникiв вiдокремлених структурних пiдроздiлiв;</w:t>
      </w:r>
      <w:r>
        <w:rPr>
          <w:rFonts w:eastAsia="Times New Roman"/>
          <w:color w:val="000000"/>
        </w:rPr>
        <w:br/>
        <w:t>• Прийняття рiшення про проведення позачергових ревiзiй та аудиторських перевiрок фiнансово-господарської дiяльностi товариства, її вiдокремлених структурних пiдроздiлiв;</w:t>
      </w:r>
      <w:r>
        <w:rPr>
          <w:rFonts w:eastAsia="Times New Roman"/>
          <w:color w:val="000000"/>
        </w:rPr>
        <w:br/>
        <w:t>• Розгляд висновкiв та матерiалiв службових перевiрок i внутрiшнiх розслiдувань, що проводяться Ревiзiйною комiсiєю, аудитором ПАТ «Вiнницький ОЖК», державними контролюючими органами, внутрiшнiми пiдроздiлами товариства;</w:t>
      </w:r>
      <w:r>
        <w:rPr>
          <w:rFonts w:eastAsia="Times New Roman"/>
          <w:color w:val="000000"/>
        </w:rPr>
        <w:br/>
        <w:t>• Вирiшення iнших питань, що належать до виключної компетенцiї Наглядової ради згiдно iз законом або Статутом ПАТ «Вiнницький ОЖК» .</w:t>
      </w:r>
      <w:r>
        <w:rPr>
          <w:rFonts w:eastAsia="Times New Roman"/>
          <w:color w:val="000000"/>
        </w:rPr>
        <w:br/>
        <w:t>ПАТ «Вiнницький ОЖК» пiд час виконання своїх функцiй керується нормативно-правовими актами України:</w:t>
      </w:r>
      <w:r>
        <w:rPr>
          <w:rFonts w:eastAsia="Times New Roman"/>
          <w:color w:val="000000"/>
        </w:rPr>
        <w:br/>
        <w:t>Конституцiєю України вiд 28 червня 1996 року;</w:t>
      </w:r>
      <w:r>
        <w:rPr>
          <w:rFonts w:eastAsia="Times New Roman"/>
          <w:color w:val="000000"/>
        </w:rPr>
        <w:br/>
        <w:t>Цивiльним кодексом України вiд 16.01.2003 № 435-IV/;</w:t>
      </w:r>
      <w:r>
        <w:rPr>
          <w:rFonts w:eastAsia="Times New Roman"/>
          <w:color w:val="000000"/>
        </w:rPr>
        <w:br/>
        <w:t>Господарським кодексом України вiд 16.01.2003 № 436-IV;</w:t>
      </w:r>
      <w:r>
        <w:rPr>
          <w:rFonts w:eastAsia="Times New Roman"/>
          <w:color w:val="000000"/>
        </w:rPr>
        <w:br/>
        <w:t>Законом України «Про запобiгання та протидiю легалiзацiї (вiдмиванню) доходiв, одержаних злочинним шляхом» вiд 28.11.2002 № 249-IV;</w:t>
      </w:r>
      <w:r>
        <w:rPr>
          <w:rFonts w:eastAsia="Times New Roman"/>
          <w:color w:val="000000"/>
        </w:rPr>
        <w:br/>
        <w:t>Законом України «Про цiннi папери та фондовий ринок» вiд 23.02.2006 № 3480-IV;</w:t>
      </w:r>
      <w:r>
        <w:rPr>
          <w:rFonts w:eastAsia="Times New Roman"/>
          <w:color w:val="000000"/>
        </w:rPr>
        <w:br/>
        <w:t>Законом України «Про бухгалтерський облiк та фiнансову звiтнiсть в Українi» вiд 16.07.1999 № 996-ХIV/;</w:t>
      </w:r>
      <w:r>
        <w:rPr>
          <w:rFonts w:eastAsia="Times New Roman"/>
          <w:color w:val="000000"/>
        </w:rPr>
        <w:br/>
        <w:t>iншими Закони України.</w:t>
      </w:r>
      <w:r>
        <w:rPr>
          <w:rFonts w:eastAsia="Times New Roman"/>
          <w:color w:val="000000"/>
        </w:rPr>
        <w:br/>
        <w:t>1.7.3. Управлiння ризиками товариства:</w:t>
      </w:r>
      <w:r>
        <w:rPr>
          <w:rFonts w:eastAsia="Times New Roman"/>
          <w:color w:val="000000"/>
        </w:rPr>
        <w:br/>
        <w:t>Ризик для товариства - це ситуативна характеристика, яка вiдображає невизначенiсть щодо результатiв певної дiяльностi i можливостi реалiзацiї несприятливих наслiдкiв в разi негативного розвитку подiй.</w:t>
      </w:r>
      <w:r>
        <w:rPr>
          <w:rFonts w:eastAsia="Times New Roman"/>
          <w:color w:val="000000"/>
        </w:rPr>
        <w:br/>
        <w:t>Управлiння ризиками товариства - це комплексний багатоступеневий процес, за допомогою якого товариство виявляє (iдентифiкує) ризики, проводить оцiнку їх величини, здiйснює їх монiторинг i контролює свої ризиковi позицiї, а також враховує взаємозв’язки мiж рiзними категорiями (видами) ризикiв.</w:t>
      </w:r>
      <w:r>
        <w:rPr>
          <w:rFonts w:eastAsia="Times New Roman"/>
          <w:color w:val="000000"/>
        </w:rPr>
        <w:br/>
        <w:t>Головною метою ризик-менеджменту товариства є оптимiзацiя бiзнес-процесiв з урахуванням толерантностi до ризикiв, притаманних його дiяльностi. Керуючись цiєю метою, товариство прагне пiдтримувати оптимальну структуру короткострокових i довгострокових доходiв, максимiзуючи вiдхилення доходностi в межах, що вiдповiдають поточнiй ринковiй кон’юнктурi.</w:t>
      </w:r>
      <w:r>
        <w:rPr>
          <w:rFonts w:eastAsia="Times New Roman"/>
          <w:color w:val="000000"/>
        </w:rPr>
        <w:br/>
        <w:t>Задачею управлiння ризиками є забезпечення фiнансової стiйкостi товариства, його лiквiдностi, пiдвищення вартостi власного капiталу та найбiльш рацiональне поєднання iнтересiв наступних сторiн:</w:t>
      </w:r>
      <w:r>
        <w:rPr>
          <w:rFonts w:eastAsia="Times New Roman"/>
          <w:color w:val="000000"/>
        </w:rPr>
        <w:br/>
        <w:t>• клiєнтiв та контрагентiв</w:t>
      </w:r>
      <w:r>
        <w:rPr>
          <w:rFonts w:eastAsia="Times New Roman"/>
          <w:color w:val="000000"/>
        </w:rPr>
        <w:br/>
        <w:t>• учасникiв (власникiв)</w:t>
      </w:r>
      <w:r>
        <w:rPr>
          <w:rFonts w:eastAsia="Times New Roman"/>
          <w:color w:val="000000"/>
        </w:rPr>
        <w:br/>
        <w:t>• керiвництва</w:t>
      </w:r>
      <w:r>
        <w:rPr>
          <w:rFonts w:eastAsia="Times New Roman"/>
          <w:color w:val="000000"/>
        </w:rPr>
        <w:br/>
        <w:t>• працiвникiв</w:t>
      </w:r>
      <w:r>
        <w:rPr>
          <w:rFonts w:eastAsia="Times New Roman"/>
          <w:color w:val="000000"/>
        </w:rPr>
        <w:br/>
        <w:t>• органiв нагляду</w:t>
      </w:r>
      <w:r>
        <w:rPr>
          <w:rFonts w:eastAsia="Times New Roman"/>
          <w:color w:val="000000"/>
        </w:rPr>
        <w:br/>
        <w:t>• iнших сторiн</w:t>
      </w:r>
      <w:r>
        <w:rPr>
          <w:rFonts w:eastAsia="Times New Roman"/>
          <w:color w:val="000000"/>
        </w:rPr>
        <w:br/>
        <w:t>1.7.4. Можливiсть виникнення потенцiйних податкових зобов’язань</w:t>
      </w:r>
      <w:r>
        <w:rPr>
          <w:rFonts w:eastAsia="Times New Roman"/>
          <w:color w:val="000000"/>
        </w:rPr>
        <w:br/>
        <w:t>З 1 сiчня 2011 року, був прийнятий новий Податковий кодекс України. Податковий кодекс регулює вiдносини, якi розвиваються в процесi прийняття, змiни та скасування податкiв та зборiв в Українi; вiн мiстить повний перелiк податкiв та зборiв, що справляються в Українi, процедуру адмiнiстрування податкiв, платникiв податкiв i зборiв, їх права та обов'язки, повноваження контролюючих органiв, повноваження i обов'язки їх посадових осiб пiд час здiйснення податкового контролю, а також вiдповiдальнiсть за порушення податкового законодавства.</w:t>
      </w:r>
      <w:r>
        <w:rPr>
          <w:rFonts w:eastAsia="Times New Roman"/>
          <w:color w:val="000000"/>
        </w:rPr>
        <w:br/>
        <w:t>Внаслiдок наявностi в українському комерцiйному законодавствi, й податковому зокрема, положень, якi дозволяють бiльш нiж один варiант тлумачення, а також через практику, що склалася загалом в нестабiльному економiчному середовищi, за якої податковi органи довiльно тлумачать аспекти економiчної дiяльностi. У разi, якщо податковi органи пiддадуть сумнiву певне тлумачення, засноване на оцiнцi управлiнського персоналу економiчної дiяльностi товариства, ймовiрно, що воно змушене буде сплатити додатковi податки, штрафи та пенi. Така невизначенiсть може вплинути на вартiсть активiв, втрати та резерви пiд знецiнення, а також на ринковий рiвень цiн на угоди. На думку управлiнського персоналу,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останнiх трьох рокiв.</w:t>
      </w:r>
      <w:r>
        <w:rPr>
          <w:rFonts w:eastAsia="Times New Roman"/>
          <w:color w:val="000000"/>
        </w:rPr>
        <w:br/>
        <w:t>1.7.5. Подiї пiсля звiтної дати</w:t>
      </w:r>
      <w:r>
        <w:rPr>
          <w:rFonts w:eastAsia="Times New Roman"/>
          <w:color w:val="000000"/>
        </w:rPr>
        <w:br/>
        <w:t>ПАТ «Вiнницький ОЖК» коригує фiнансову звiтнiсть, якщо подiї пiсля звiтної дати вимагають коригування суми вiдповiдно до подiй та обставини, що склалися пiсля дати балансу, а також оцiнки i судження управлiння, якi приймаються в умовах невизначеностi та неповноти iнформацiї на звiтну дату.</w:t>
      </w:r>
      <w:r>
        <w:rPr>
          <w:rFonts w:eastAsia="Times New Roman"/>
          <w:color w:val="000000"/>
        </w:rPr>
        <w:br/>
        <w:t>Якщо подiї, що вiдбулися пiсля звiтної дати iстотнi, не розкриття iнформацiї про них може вплинути на економiчнi рiшення користувачiв, якi зробленi на основi цiєї фiнансової звiтностi. Вiдповiдно, товариство розкриває характер таких заходiв i оцiнки їх фiнансового впливу або неможливiсть такої оцiнки для кожної суттєвої категорiї не коригуючих подiй, що вiдбулися пiсля звiтного перiоду.</w:t>
      </w:r>
      <w:r>
        <w:rPr>
          <w:rFonts w:eastAsia="Times New Roman"/>
          <w:color w:val="000000"/>
        </w:rPr>
        <w:br/>
        <w:t>Вiдповiдно до засад, визначених МСБО 10 «Подiї пiсля звiтного перiоду» у товариства вiдсутнi подiї, що потребують коригування активiв та зобов'язань пiсля дати балансу.</w:t>
      </w:r>
    </w:p>
    <w:p w:rsidR="00B35E51" w:rsidRDefault="001F7E2C">
      <w:pPr>
        <w:pStyle w:val="4"/>
        <w:rPr>
          <w:rFonts w:eastAsia="Times New Roman"/>
          <w:color w:val="000000"/>
        </w:rPr>
      </w:pPr>
      <w:r>
        <w:rPr>
          <w:rFonts w:eastAsia="Times New Roman"/>
          <w:color w:val="000000"/>
        </w:rPr>
        <w:t>Продовження тексту приміток</w:t>
      </w:r>
    </w:p>
    <w:p w:rsidR="00B35E51" w:rsidRDefault="001F7E2C">
      <w:pPr>
        <w:divId w:val="2035838983"/>
        <w:rPr>
          <w:rFonts w:eastAsia="Times New Roman"/>
          <w:color w:val="000000"/>
        </w:rPr>
      </w:pPr>
      <w:r>
        <w:rPr>
          <w:rFonts w:eastAsia="Times New Roman"/>
          <w:color w:val="000000"/>
        </w:rPr>
        <w:t>-</w:t>
      </w:r>
    </w:p>
    <w:p w:rsidR="00B35E51" w:rsidRDefault="001F7E2C">
      <w:pPr>
        <w:pStyle w:val="4"/>
        <w:rPr>
          <w:rFonts w:eastAsia="Times New Roman"/>
          <w:color w:val="000000"/>
        </w:rPr>
      </w:pPr>
      <w:r>
        <w:rPr>
          <w:rFonts w:eastAsia="Times New Roman"/>
          <w:color w:val="000000"/>
        </w:rPr>
        <w:t>Продовження тексту приміток</w:t>
      </w:r>
    </w:p>
    <w:p w:rsidR="00B35E51" w:rsidRDefault="001F7E2C">
      <w:pPr>
        <w:divId w:val="1820919707"/>
        <w:rPr>
          <w:rFonts w:eastAsia="Times New Roman"/>
          <w:color w:val="000000"/>
        </w:rPr>
      </w:pPr>
      <w:r>
        <w:rPr>
          <w:rFonts w:eastAsia="Times New Roman"/>
          <w:color w:val="000000"/>
        </w:rPr>
        <w:t>-</w:t>
      </w:r>
    </w:p>
    <w:p w:rsidR="00B35E51" w:rsidRDefault="001F7E2C">
      <w:pPr>
        <w:pStyle w:val="4"/>
        <w:rPr>
          <w:rFonts w:eastAsia="Times New Roman"/>
          <w:color w:val="000000"/>
        </w:rPr>
      </w:pPr>
      <w:r>
        <w:rPr>
          <w:rFonts w:eastAsia="Times New Roman"/>
          <w:color w:val="000000"/>
        </w:rPr>
        <w:t>Продовження тексту приміток</w:t>
      </w:r>
    </w:p>
    <w:p w:rsidR="00B35E51" w:rsidRDefault="001F7E2C">
      <w:pPr>
        <w:divId w:val="1434670737"/>
        <w:rPr>
          <w:rFonts w:eastAsia="Times New Roman"/>
          <w:color w:val="000000"/>
        </w:rPr>
      </w:pPr>
      <w:r>
        <w:rPr>
          <w:rFonts w:eastAsia="Times New Roman"/>
          <w:color w:val="000000"/>
        </w:rPr>
        <w:t>-</w:t>
      </w:r>
    </w:p>
    <w:sectPr w:rsidR="00B35E51">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noPunctuationKerning/>
  <w:characterSpacingControl w:val="doNotCompress"/>
  <w:compat>
    <w:compatSetting w:name="compatibilityMode" w:uri="http://schemas.microsoft.com/office/word" w:val="12"/>
  </w:compat>
  <w:rsids>
    <w:rsidRoot w:val="001F7E2C"/>
    <w:rsid w:val="001F7E2C"/>
    <w:rsid w:val="00952D19"/>
    <w:rsid w:val="00B3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4005">
      <w:marLeft w:val="0"/>
      <w:marRight w:val="0"/>
      <w:marTop w:val="0"/>
      <w:marBottom w:val="0"/>
      <w:divBdr>
        <w:top w:val="none" w:sz="0" w:space="0" w:color="auto"/>
        <w:left w:val="none" w:sz="0" w:space="0" w:color="auto"/>
        <w:bottom w:val="none" w:sz="0" w:space="0" w:color="auto"/>
        <w:right w:val="none" w:sz="0" w:space="0" w:color="auto"/>
      </w:divBdr>
    </w:div>
    <w:div w:id="1434670737">
      <w:marLeft w:val="0"/>
      <w:marRight w:val="0"/>
      <w:marTop w:val="0"/>
      <w:marBottom w:val="0"/>
      <w:divBdr>
        <w:top w:val="none" w:sz="0" w:space="0" w:color="auto"/>
        <w:left w:val="none" w:sz="0" w:space="0" w:color="auto"/>
        <w:bottom w:val="none" w:sz="0" w:space="0" w:color="auto"/>
        <w:right w:val="none" w:sz="0" w:space="0" w:color="auto"/>
      </w:divBdr>
    </w:div>
    <w:div w:id="1820919707">
      <w:marLeft w:val="0"/>
      <w:marRight w:val="0"/>
      <w:marTop w:val="0"/>
      <w:marBottom w:val="0"/>
      <w:divBdr>
        <w:top w:val="none" w:sz="0" w:space="0" w:color="auto"/>
        <w:left w:val="none" w:sz="0" w:space="0" w:color="auto"/>
        <w:bottom w:val="none" w:sz="0" w:space="0" w:color="auto"/>
        <w:right w:val="none" w:sz="0" w:space="0" w:color="auto"/>
      </w:divBdr>
    </w:div>
    <w:div w:id="20358389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35459</Words>
  <Characters>202122</Characters>
  <Application>Microsoft Office Word</Application>
  <DocSecurity>4</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Entercom, ltd</Company>
  <LinksUpToDate>false</LinksUpToDate>
  <CharactersWithSpaces>237107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Oleg V. Goncharenko</cp:lastModifiedBy>
  <cp:revision>2</cp:revision>
  <dcterms:created xsi:type="dcterms:W3CDTF">2017-04-27T13:59:00Z</dcterms:created>
  <dcterms:modified xsi:type="dcterms:W3CDTF">2017-04-27T13:59:00Z</dcterms:modified>
</cp:coreProperties>
</file>